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2.5.0 -->
  <w:body>
    <w:p w:rsidR="00E61872" w:rsidP="00416A86" w14:paraId="6AC8AF57" w14:textId="77777777">
      <w:pPr>
        <w:pStyle w:val="Titel"/>
        <w:rPr>
          <w:rFonts w:eastAsia="Times New Roman"/>
        </w:rPr>
      </w:pPr>
      <w:r w:rsidRPr="00755F24">
        <w:rPr>
          <w:rFonts w:ascii="Arial Narrow" w:eastAsia="Times New Roman" w:hAnsi="Arial Narrow"/>
          <w:b w:val="0"/>
          <w:noProof/>
          <w:sz w:val="20"/>
        </w:rPr>
        <mc:AlternateContent>
          <mc:Choice Requires="wps">
            <w:drawing>
              <wp:anchor distT="45720" distB="45720" distL="114300" distR="114300" simplePos="0" relativeHeight="251658240" behindDoc="0" locked="0" layoutInCell="1" allowOverlap="1">
                <wp:simplePos x="0" y="0"/>
                <wp:positionH relativeFrom="column">
                  <wp:posOffset>3758540</wp:posOffset>
                </wp:positionH>
                <wp:positionV relativeFrom="paragraph">
                  <wp:posOffset>-328501</wp:posOffset>
                </wp:positionV>
                <wp:extent cx="2052066" cy="1591183"/>
                <wp:effectExtent l="0" t="0" r="21590" b="20955"/>
                <wp:wrapNone/>
                <wp:docPr id="217" name="Textruta 217"/>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052066" cy="1591183"/>
                        </a:xfrm>
                        <a:prstGeom prst="rect">
                          <a:avLst/>
                        </a:prstGeom>
                        <a:solidFill>
                          <a:srgbClr val="FFFFFF"/>
                        </a:solidFill>
                        <a:ln w="9525">
                          <a:solidFill>
                            <a:srgbClr val="000000"/>
                          </a:solidFill>
                          <a:miter lim="800000"/>
                          <a:headEnd/>
                          <a:tailEnd/>
                        </a:ln>
                      </wps:spPr>
                      <wps:txbx>
                        <w:txbxContent>
                          <w:p w:rsidR="00755F24" w:rsidP="00755F24" w14:textId="77777777">
                            <w:r>
                              <w:t xml:space="preserve">Diarienummer: </w:t>
                            </w:r>
                          </w:p>
                        </w:txbxContent>
                      </wps:txbx>
                      <wps:bodyPr rot="0" vert="horz" wrap="square" anchor="t" anchorCtr="0">
                        <a:spAutoFit/>
                      </wps:bodyPr>
                    </wps:wsp>
                  </a:graphicData>
                </a:graphic>
                <wp14:sizeRelH relativeFrom="margin">
                  <wp14:pctWidth>40000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ruta 217" o:spid="_x0000_s1025" type="#_x0000_t202" style="width:161.6pt;height:125.3pt;margin-top:-25.85pt;margin-left:295.95pt;mso-height-percent:200;mso-height-relative:margin;mso-width-percent:400;mso-width-relative:margin;mso-wrap-distance-bottom:3.6pt;mso-wrap-distance-left:9pt;mso-wrap-distance-right:9pt;mso-wrap-distance-top:3.6pt;mso-wrap-style:square;position:absolute;visibility:visible;v-text-anchor:top;z-index:251659264">
                <v:textbox style="mso-fit-shape-to-text:t">
                  <w:txbxContent>
                    <w:p w:rsidR="00755F24" w:rsidP="00755F24" w14:paraId="5A3D2A36" w14:textId="77777777">
                      <w:r>
                        <w:t xml:space="preserve">Diarienummer: </w:t>
                      </w:r>
                    </w:p>
                  </w:txbxContent>
                </v:textbox>
              </v:shape>
            </w:pict>
          </mc:Fallback>
        </mc:AlternateContent>
      </w:r>
      <w:r w:rsidRPr="00975D5F" w:rsidR="00140B93">
        <w:fldChar w:fldCharType="begin"/>
      </w:r>
      <w:r w:rsidR="00044D7F">
        <w:instrText xml:space="preserve"> DOCPROPERTY C_Title \* MERGEFORMAT \* FirstCap </w:instrText>
      </w:r>
      <w:r w:rsidRPr="00975D5F" w:rsidR="00140B93">
        <w:fldChar w:fldCharType="separate"/>
      </w:r>
      <w:r w:rsidRPr="00975D5F" w:rsidR="00140B93">
        <w:rPr>
          <w:rFonts w:eastAsia="Times New Roman"/>
        </w:rPr>
        <w:t>Formulär</w:t>
      </w:r>
      <w:r w:rsidR="00044D7F">
        <w:t xml:space="preserve"> till uppdrag för verksamhetsbaserad uppföljning i Cosmic Insight</w:t>
      </w:r>
      <w:r w:rsidRPr="00975D5F" w:rsidR="00140B93">
        <w:rPr>
          <w:rFonts w:eastAsia="Times New Roman"/>
        </w:rPr>
        <w:fldChar w:fldCharType="end"/>
      </w:r>
    </w:p>
    <w:p w:rsidR="00994A5C" w:rsidP="00044D7F" w14:paraId="2FFB8249" w14:textId="77777777">
      <w:pPr>
        <w:pStyle w:val="Heading2"/>
      </w:pPr>
      <w:r>
        <w:t xml:space="preserve">Uppdrag om verksamhetsbaserad kvalitetssäkring/uppföljning av vården i identifierbart läge via Cosmic </w:t>
      </w:r>
      <w:r>
        <w:t>Insight</w:t>
      </w:r>
    </w:p>
    <w:p w:rsidR="00044D7F" w:rsidP="00994A5C" w14:paraId="5EC1F0BA" w14:textId="77777777"/>
    <w:p w:rsidR="00994A5C" w:rsidRPr="00044D7F" w:rsidP="00994A5C" w14:paraId="513CF0FA" w14:textId="77777777">
      <w:pPr>
        <w:rPr>
          <w:sz w:val="24"/>
          <w:szCs w:val="24"/>
        </w:rPr>
      </w:pPr>
      <w:r w:rsidRPr="00044D7F">
        <w:rPr>
          <w:sz w:val="24"/>
          <w:szCs w:val="24"/>
        </w:rPr>
        <w:t>Detta dokument reglerar endast vilken behörighet nedanstående medarbetare har i Cosmic Insight, och ersätter inte övrig behörighetshantering eller anställningshandlingar.</w:t>
      </w:r>
    </w:p>
    <w:p w:rsidR="00994A5C" w:rsidRPr="00044D7F" w:rsidP="00994A5C" w14:paraId="29F585C2" w14:textId="77777777">
      <w:pPr>
        <w:rPr>
          <w:sz w:val="24"/>
          <w:szCs w:val="24"/>
        </w:rPr>
      </w:pPr>
    </w:p>
    <w:p w:rsidR="00994A5C" w:rsidRPr="00044D7F" w:rsidP="00994A5C" w14:paraId="4B191C46" w14:textId="77777777">
      <w:pPr>
        <w:rPr>
          <w:sz w:val="24"/>
          <w:szCs w:val="24"/>
        </w:rPr>
      </w:pPr>
      <w:r w:rsidRPr="00044D7F">
        <w:rPr>
          <w:sz w:val="24"/>
          <w:szCs w:val="24"/>
        </w:rPr>
        <w:t xml:space="preserve">Härmed intygas att ……………………………………………har behov av </w:t>
      </w:r>
      <w:r w:rsidRPr="00044D7F" w:rsidR="00755F24">
        <w:rPr>
          <w:sz w:val="24"/>
          <w:szCs w:val="24"/>
        </w:rPr>
        <w:t>åtkomst till journaluppgifter via Cosmic Insight med möjlighet att visa resultat i identifierbart läge. Detta uppdrag är personligt och kan inte överlåtas.</w:t>
      </w:r>
    </w:p>
    <w:p w:rsidR="00755F24" w:rsidRPr="00044D7F" w:rsidP="00994A5C" w14:paraId="1D5E7722" w14:textId="77777777">
      <w:pPr>
        <w:rPr>
          <w:sz w:val="24"/>
          <w:szCs w:val="24"/>
        </w:rPr>
      </w:pPr>
      <w:r w:rsidRPr="00044D7F">
        <w:rPr>
          <w:sz w:val="24"/>
          <w:szCs w:val="24"/>
        </w:rPr>
        <w:t>För att uppdraget s</w:t>
      </w:r>
      <w:r w:rsidRPr="00044D7F" w:rsidR="00044D7F">
        <w:rPr>
          <w:sz w:val="24"/>
          <w:szCs w:val="24"/>
        </w:rPr>
        <w:t>k</w:t>
      </w:r>
      <w:r w:rsidRPr="00044D7F">
        <w:rPr>
          <w:sz w:val="24"/>
          <w:szCs w:val="24"/>
        </w:rPr>
        <w:t>a kunna fullföljas behövs åtkomst till patienters uppgifter i Cosmic, trots att det inte alltid finns en v</w:t>
      </w:r>
      <w:r w:rsidRPr="00044D7F">
        <w:rPr>
          <w:sz w:val="24"/>
          <w:szCs w:val="24"/>
        </w:rPr>
        <w:t>årdrelation till patienten.</w:t>
      </w:r>
    </w:p>
    <w:p w:rsidR="00044D7F" w:rsidRPr="00044D7F" w:rsidP="00994A5C" w14:paraId="4C0D14B0" w14:textId="77777777">
      <w:pPr>
        <w:rPr>
          <w:sz w:val="24"/>
          <w:szCs w:val="24"/>
        </w:rPr>
      </w:pPr>
    </w:p>
    <w:p w:rsidR="00755F24" w:rsidRPr="00044D7F" w:rsidP="00994A5C" w14:paraId="2CDF8CC4" w14:textId="77777777">
      <w:pPr>
        <w:rPr>
          <w:sz w:val="24"/>
          <w:szCs w:val="24"/>
        </w:rPr>
      </w:pPr>
      <w:r w:rsidRPr="00044D7F">
        <w:rPr>
          <w:sz w:val="24"/>
          <w:szCs w:val="24"/>
        </w:rPr>
        <w:t>Uppdragstagaren är väl förtrogen med vilka regler och rutiner som gäller angående kvalitetssäkring i förhållande till Patientdatalagen (2008:355) och Socialstyrelsens föreskrifter och allmänna råd (HSLF-FS 2016:40) om journalfö</w:t>
      </w:r>
      <w:r w:rsidRPr="00044D7F">
        <w:rPr>
          <w:sz w:val="24"/>
          <w:szCs w:val="24"/>
        </w:rPr>
        <w:t>ring och behandling av personuppgifter i hälso- och sjukvården.</w:t>
      </w:r>
      <w:r w:rsidRPr="00044D7F" w:rsidR="00044D7F">
        <w:rPr>
          <w:sz w:val="24"/>
          <w:szCs w:val="24"/>
        </w:rPr>
        <w:t xml:space="preserve"> Behöver medarbetaren exportera resultatet av sökningen i en lista på patienter, ska denna lista tillfälligt lagras och skrivas ut, och inte sparas utanför Cosmic Insight utan omedelbart tas bort från den tillfälliga lagringsplatsen. Utskriven lista ska förvaras på så sätt att patientuppgifter inte röjs, samt förstöras efter att syftet med listan uppfyllts.</w:t>
      </w:r>
    </w:p>
    <w:p w:rsidR="00755F24" w:rsidRPr="00044D7F" w:rsidP="00994A5C" w14:paraId="1727F31A" w14:textId="77777777">
      <w:pPr>
        <w:rPr>
          <w:sz w:val="24"/>
          <w:szCs w:val="24"/>
        </w:rPr>
      </w:pPr>
    </w:p>
    <w:p w:rsidR="00755F24" w:rsidRPr="00044D7F" w:rsidP="00994A5C" w14:paraId="72A5F340" w14:textId="77777777">
      <w:pPr>
        <w:rPr>
          <w:sz w:val="24"/>
          <w:szCs w:val="24"/>
        </w:rPr>
      </w:pPr>
      <w:r w:rsidRPr="00044D7F">
        <w:rPr>
          <w:sz w:val="24"/>
          <w:szCs w:val="24"/>
        </w:rPr>
        <w:t>Utfärdare av uppdrag ansvarar för att arbetssättet på enheten säkerställer att kvalitets</w:t>
      </w:r>
      <w:r w:rsidRPr="00044D7F">
        <w:rPr>
          <w:sz w:val="24"/>
          <w:szCs w:val="24"/>
        </w:rPr>
        <w:t>säkringen/uppföljningen av vården följs upp och att resultatet tas tillvara på enheten på kort och lång sikt. Utfärdaren ansvarar också för att risken för att medarbetaren tillskansar sig me</w:t>
      </w:r>
      <w:r w:rsidRPr="00044D7F" w:rsidR="00044D7F">
        <w:rPr>
          <w:sz w:val="24"/>
          <w:szCs w:val="24"/>
        </w:rPr>
        <w:t>r</w:t>
      </w:r>
      <w:r w:rsidRPr="00044D7F">
        <w:rPr>
          <w:sz w:val="24"/>
          <w:szCs w:val="24"/>
        </w:rPr>
        <w:t xml:space="preserve"> information än uppdraget medger, värderas och hanteras. </w:t>
      </w:r>
    </w:p>
    <w:p w:rsidR="00044D7F" w:rsidRPr="00044D7F" w:rsidP="00994A5C" w14:paraId="6371D10A" w14:textId="42646535">
      <w:pPr>
        <w:rPr>
          <w:sz w:val="24"/>
          <w:szCs w:val="24"/>
        </w:rPr>
      </w:pPr>
      <w:r w:rsidRPr="00044D7F">
        <w:rPr>
          <w:sz w:val="24"/>
          <w:szCs w:val="24"/>
        </w:rPr>
        <w:t>I det f</w:t>
      </w:r>
      <w:r w:rsidRPr="00044D7F">
        <w:rPr>
          <w:sz w:val="24"/>
          <w:szCs w:val="24"/>
        </w:rPr>
        <w:t xml:space="preserve">all medarbetaren slutar på enheten, slutar inneha uppdraget eller avsäger sig uppdraget, upphör behörigheten ovan, och uppgift om detta ska anmälas till Cosmic förvaltning, via </w:t>
      </w:r>
      <w:r>
        <w:rPr>
          <w:sz w:val="24"/>
          <w:szCs w:val="24"/>
        </w:rPr>
        <w:t>Plexus</w:t>
      </w:r>
      <w:r>
        <w:rPr>
          <w:sz w:val="24"/>
          <w:szCs w:val="24"/>
        </w:rPr>
        <w:t xml:space="preserve"> behörighetsportal.</w:t>
      </w:r>
    </w:p>
    <w:p w:rsidR="00044D7F" w:rsidP="00994A5C" w14:paraId="206D50F7" w14:textId="77777777"/>
    <w:p w:rsidR="00044D7F" w:rsidRPr="00044D7F" w:rsidP="00994A5C" w14:paraId="1CC7CF87" w14:textId="77777777">
      <w:pPr>
        <w:rPr>
          <w:sz w:val="24"/>
          <w:szCs w:val="24"/>
        </w:rPr>
      </w:pPr>
      <w:r w:rsidRPr="00044D7F">
        <w:rPr>
          <w:sz w:val="24"/>
          <w:szCs w:val="24"/>
        </w:rPr>
        <w:t xml:space="preserve">Datum: </w:t>
      </w:r>
      <w:r w:rsidRPr="00044D7F">
        <w:rPr>
          <w:sz w:val="24"/>
          <w:szCs w:val="24"/>
        </w:rPr>
        <w:tab/>
      </w:r>
      <w:r w:rsidRPr="00044D7F">
        <w:rPr>
          <w:sz w:val="24"/>
          <w:szCs w:val="24"/>
        </w:rPr>
        <w:tab/>
        <w:t>Ort:</w:t>
      </w:r>
    </w:p>
    <w:p w:rsidR="00044D7F" w:rsidRPr="00044D7F" w:rsidP="00994A5C" w14:paraId="38711F92" w14:textId="77777777">
      <w:pPr>
        <w:rPr>
          <w:sz w:val="24"/>
          <w:szCs w:val="24"/>
        </w:rPr>
      </w:pPr>
    </w:p>
    <w:p w:rsidR="00044D7F" w:rsidRPr="00044D7F" w:rsidP="00994A5C" w14:paraId="66D50059" w14:textId="77777777">
      <w:pPr>
        <w:rPr>
          <w:sz w:val="24"/>
          <w:szCs w:val="24"/>
        </w:rPr>
      </w:pPr>
      <w:r w:rsidRPr="00044D7F">
        <w:rPr>
          <w:sz w:val="24"/>
          <w:szCs w:val="24"/>
        </w:rPr>
        <w:t>…………………</w:t>
      </w:r>
      <w:r w:rsidRPr="00044D7F">
        <w:rPr>
          <w:sz w:val="24"/>
          <w:szCs w:val="24"/>
        </w:rPr>
        <w:t>…………………………….</w:t>
      </w:r>
      <w:r w:rsidRPr="00044D7F">
        <w:rPr>
          <w:sz w:val="24"/>
          <w:szCs w:val="24"/>
        </w:rPr>
        <w:tab/>
        <w:t>……………………………………………</w:t>
      </w:r>
    </w:p>
    <w:p w:rsidR="00044D7F" w:rsidRPr="00044D7F" w:rsidP="00994A5C" w14:paraId="147B4E25" w14:textId="77777777">
      <w:pPr>
        <w:rPr>
          <w:sz w:val="24"/>
          <w:szCs w:val="24"/>
        </w:rPr>
      </w:pPr>
      <w:r w:rsidRPr="00044D7F">
        <w:rPr>
          <w:sz w:val="24"/>
          <w:szCs w:val="24"/>
        </w:rPr>
        <w:t>Mottagare av uppdrag</w:t>
      </w:r>
      <w:r w:rsidRPr="00044D7F">
        <w:rPr>
          <w:sz w:val="24"/>
          <w:szCs w:val="24"/>
        </w:rPr>
        <w:tab/>
      </w:r>
      <w:r w:rsidRPr="00044D7F">
        <w:rPr>
          <w:sz w:val="24"/>
          <w:szCs w:val="24"/>
        </w:rPr>
        <w:tab/>
        <w:t>Utfärdare av uppdrag</w:t>
      </w:r>
    </w:p>
    <w:p w:rsidR="00044D7F" w:rsidRPr="00044D7F" w:rsidP="00994A5C" w14:paraId="5971A5ED" w14:textId="77777777">
      <w:pPr>
        <w:rPr>
          <w:sz w:val="24"/>
          <w:szCs w:val="24"/>
        </w:rPr>
      </w:pPr>
      <w:r w:rsidRPr="00044D7F">
        <w:rPr>
          <w:sz w:val="24"/>
          <w:szCs w:val="24"/>
        </w:rPr>
        <w:t>XX</w:t>
      </w:r>
      <w:r w:rsidRPr="00044D7F">
        <w:rPr>
          <w:sz w:val="24"/>
          <w:szCs w:val="24"/>
        </w:rPr>
        <w:tab/>
      </w:r>
      <w:r w:rsidRPr="00044D7F">
        <w:rPr>
          <w:sz w:val="24"/>
          <w:szCs w:val="24"/>
        </w:rPr>
        <w:tab/>
      </w:r>
      <w:r w:rsidRPr="00044D7F">
        <w:rPr>
          <w:sz w:val="24"/>
          <w:szCs w:val="24"/>
        </w:rPr>
        <w:tab/>
        <w:t>YY</w:t>
      </w:r>
    </w:p>
    <w:p w:rsidR="00044D7F" w:rsidRPr="00044D7F" w:rsidP="00994A5C" w14:paraId="77F74FAF" w14:textId="77777777">
      <w:pPr>
        <w:rPr>
          <w:sz w:val="24"/>
          <w:szCs w:val="24"/>
        </w:rPr>
      </w:pPr>
    </w:p>
    <w:p w:rsidR="00044D7F" w:rsidRPr="00044D7F" w:rsidP="00994A5C" w14:paraId="65B8DD90" w14:textId="77777777">
      <w:pPr>
        <w:rPr>
          <w:sz w:val="24"/>
          <w:szCs w:val="24"/>
        </w:rPr>
      </w:pPr>
      <w:r w:rsidRPr="00044D7F">
        <w:rPr>
          <w:sz w:val="24"/>
          <w:szCs w:val="24"/>
        </w:rPr>
        <w:t>[Yrkestitel]</w:t>
      </w:r>
      <w:r w:rsidRPr="00044D7F">
        <w:rPr>
          <w:sz w:val="24"/>
          <w:szCs w:val="24"/>
        </w:rPr>
        <w:tab/>
      </w:r>
      <w:r w:rsidRPr="00044D7F">
        <w:rPr>
          <w:sz w:val="24"/>
          <w:szCs w:val="24"/>
        </w:rPr>
        <w:tab/>
      </w:r>
      <w:r w:rsidRPr="00044D7F">
        <w:rPr>
          <w:sz w:val="24"/>
          <w:szCs w:val="24"/>
        </w:rPr>
        <w:tab/>
        <w:t>[Enhetschef/Verksamhetschef]</w:t>
      </w:r>
    </w:p>
    <w:p w:rsidR="00044D7F" w:rsidRPr="00044D7F" w:rsidP="00994A5C" w14:paraId="0018DA39" w14:textId="77777777">
      <w:pPr>
        <w:rPr>
          <w:sz w:val="24"/>
          <w:szCs w:val="24"/>
        </w:rPr>
      </w:pPr>
    </w:p>
    <w:p w:rsidR="00044D7F" w:rsidP="00994A5C" w14:paraId="54786850" w14:textId="77777777">
      <w:pPr>
        <w:rPr>
          <w:sz w:val="24"/>
          <w:szCs w:val="24"/>
        </w:rPr>
      </w:pPr>
      <w:r w:rsidRPr="00044D7F">
        <w:rPr>
          <w:sz w:val="24"/>
          <w:szCs w:val="24"/>
        </w:rPr>
        <w:t>[Enhet]</w:t>
      </w:r>
      <w:r w:rsidRPr="00044D7F">
        <w:rPr>
          <w:sz w:val="24"/>
          <w:szCs w:val="24"/>
        </w:rPr>
        <w:tab/>
      </w:r>
      <w:r w:rsidRPr="00044D7F">
        <w:rPr>
          <w:sz w:val="24"/>
          <w:szCs w:val="24"/>
        </w:rPr>
        <w:tab/>
      </w:r>
      <w:r w:rsidRPr="00044D7F">
        <w:rPr>
          <w:sz w:val="24"/>
          <w:szCs w:val="24"/>
        </w:rPr>
        <w:tab/>
        <w:t>[Enhet]</w:t>
      </w:r>
    </w:p>
    <w:p w:rsidR="00044D7F" w:rsidP="00044D7F" w14:paraId="2A46BA54" w14:textId="77777777"/>
    <w:p w:rsidR="00F45001" w:rsidRPr="00E61872" w:rsidP="00044D7F" w14:paraId="7666F3E4" w14:textId="57EC2679">
      <w:r>
        <w:t xml:space="preserve">Skickas efter underskrift till Diariet för arkivering. Vid behörighetsbeställning via </w:t>
      </w:r>
      <w:r>
        <w:t>Plexus</w:t>
      </w:r>
      <w:r>
        <w:t xml:space="preserve"> behörighetsportal</w:t>
      </w:r>
      <w:r>
        <w:t xml:space="preserve"> – </w:t>
      </w:r>
      <w:r w:rsidRPr="00044D7F">
        <w:rPr>
          <w:b/>
          <w:bCs/>
        </w:rPr>
        <w:t>ange Diarienummer.</w:t>
      </w:r>
    </w:p>
    <w:sectPr w:rsidSect="00E33AE4">
      <w:headerReference w:type="even" r:id="rId5"/>
      <w:headerReference w:type="default" r:id="rId6"/>
      <w:footerReference w:type="even" r:id="rId7"/>
      <w:footerReference w:type="default" r:id="rId8"/>
      <w:headerReference w:type="first" r:id="rId9"/>
      <w:footerReference w:type="first" r:id="rId10"/>
      <w:type w:val="continuous"/>
      <w:pgSz w:w="11906" w:h="16838"/>
      <w:pgMar w:top="2443" w:right="1871" w:bottom="1701" w:left="1871" w:header="624"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337B5" w14:paraId="0B77DEC7"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Style w:val="Tabellrutnt10"/>
      <w:tblW w:w="9923"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67"/>
      <w:gridCol w:w="3256"/>
      <w:gridCol w:w="4262"/>
      <w:gridCol w:w="986"/>
      <w:gridCol w:w="852"/>
    </w:tblGrid>
    <w:tr w14:paraId="79304A10" w14:textId="77777777" w:rsidTr="00F45001">
      <w:tblPrEx>
        <w:tblW w:w="9923"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64"/>
      </w:trPr>
      <w:tc>
        <w:tcPr>
          <w:tcW w:w="3823" w:type="dxa"/>
          <w:gridSpan w:val="2"/>
          <w:shd w:val="clear" w:color="auto" w:fill="FFFFFF"/>
          <w:tcMar>
            <w:left w:w="0" w:type="dxa"/>
            <w:right w:w="0" w:type="dxa"/>
          </w:tcMar>
        </w:tcPr>
        <w:p w:rsidR="00F45001" w:rsidRPr="0017789C" w:rsidP="00F45001" w14:paraId="6BFEEEFE" w14:textId="77777777">
          <w:pPr>
            <w:tabs>
              <w:tab w:val="center" w:pos="4536"/>
              <w:tab w:val="right" w:pos="9072"/>
            </w:tabs>
            <w:spacing w:line="230" w:lineRule="atLeast"/>
            <w:rPr>
              <w:rFonts w:asciiTheme="minorHAnsi" w:hAnsiTheme="minorHAnsi" w:cstheme="minorHAnsi"/>
              <w:color w:val="7F7F7F"/>
              <w:sz w:val="12"/>
              <w:szCs w:val="12"/>
              <w:lang w:eastAsia="sv-SE"/>
            </w:rPr>
          </w:pPr>
        </w:p>
      </w:tc>
      <w:tc>
        <w:tcPr>
          <w:tcW w:w="4262" w:type="dxa"/>
          <w:shd w:val="clear" w:color="auto" w:fill="FFFFFF"/>
        </w:tcPr>
        <w:p w:rsidR="00F45001" w:rsidRPr="0017789C" w:rsidP="00F45001" w14:paraId="2E23856E" w14:textId="77777777">
          <w:pPr>
            <w:tabs>
              <w:tab w:val="center" w:pos="4536"/>
              <w:tab w:val="right" w:pos="9072"/>
            </w:tabs>
            <w:spacing w:line="230" w:lineRule="atLeast"/>
            <w:rPr>
              <w:rFonts w:asciiTheme="minorHAnsi" w:hAnsiTheme="minorHAnsi" w:cstheme="minorHAnsi"/>
              <w:color w:val="7F7F7F"/>
              <w:sz w:val="12"/>
              <w:szCs w:val="12"/>
              <w:lang w:eastAsia="sv-SE"/>
            </w:rPr>
          </w:pPr>
        </w:p>
      </w:tc>
      <w:tc>
        <w:tcPr>
          <w:tcW w:w="1838" w:type="dxa"/>
          <w:gridSpan w:val="2"/>
          <w:shd w:val="clear" w:color="auto" w:fill="FFFFFF"/>
        </w:tcPr>
        <w:p w:rsidR="00F45001" w:rsidRPr="0017789C" w:rsidP="00F45001" w14:paraId="23C289E1" w14:textId="77777777">
          <w:pPr>
            <w:tabs>
              <w:tab w:val="center" w:pos="4536"/>
              <w:tab w:val="right" w:pos="9072"/>
            </w:tabs>
            <w:spacing w:line="230" w:lineRule="atLeast"/>
            <w:jc w:val="right"/>
            <w:rPr>
              <w:rFonts w:asciiTheme="minorHAnsi" w:hAnsiTheme="minorHAnsi" w:cstheme="minorHAnsi"/>
              <w:color w:val="7F7F7F"/>
              <w:sz w:val="12"/>
              <w:szCs w:val="12"/>
              <w:lang w:eastAsia="sv-SE"/>
            </w:rPr>
          </w:pPr>
        </w:p>
      </w:tc>
    </w:tr>
    <w:tr w14:paraId="1B7A74CC" w14:textId="77777777" w:rsidTr="00F45001">
      <w:tblPrEx>
        <w:tblW w:w="9923" w:type="dxa"/>
        <w:tblInd w:w="-567" w:type="dxa"/>
        <w:tblLook w:val="04A0"/>
      </w:tblPrEx>
      <w:trPr>
        <w:trHeight w:val="263"/>
      </w:trPr>
      <w:tc>
        <w:tcPr>
          <w:tcW w:w="3823" w:type="dxa"/>
          <w:gridSpan w:val="2"/>
          <w:shd w:val="clear" w:color="auto" w:fill="FFFFFF"/>
          <w:tcMar>
            <w:left w:w="0" w:type="dxa"/>
            <w:right w:w="0" w:type="dxa"/>
          </w:tcMar>
        </w:tcPr>
        <w:p w:rsidR="00F45001" w:rsidRPr="0017789C" w:rsidP="00975D5F" w14:paraId="4C963309" w14:textId="77777777">
          <w:pPr>
            <w:spacing w:after="100" w:line="260" w:lineRule="atLeast"/>
            <w:rPr>
              <w:rFonts w:asciiTheme="minorHAnsi" w:hAnsiTheme="minorHAnsi" w:cstheme="minorHAnsi"/>
              <w:color w:val="7F7F7F"/>
              <w:sz w:val="12"/>
              <w:szCs w:val="12"/>
              <w:lang w:eastAsia="sv-SE"/>
            </w:rPr>
          </w:pPr>
        </w:p>
      </w:tc>
      <w:tc>
        <w:tcPr>
          <w:tcW w:w="4262" w:type="dxa"/>
          <w:shd w:val="clear" w:color="auto" w:fill="FFFFFF"/>
        </w:tcPr>
        <w:p w:rsidR="00F45001" w:rsidRPr="0017789C" w:rsidP="00F45001" w14:paraId="3930B769" w14:textId="77777777">
          <w:pPr>
            <w:tabs>
              <w:tab w:val="center" w:pos="4536"/>
              <w:tab w:val="right" w:pos="9072"/>
            </w:tabs>
            <w:spacing w:line="230" w:lineRule="atLeast"/>
            <w:rPr>
              <w:rFonts w:asciiTheme="minorHAnsi" w:hAnsiTheme="minorHAnsi" w:cstheme="minorHAnsi"/>
              <w:color w:val="7F7F7F"/>
              <w:sz w:val="12"/>
              <w:szCs w:val="12"/>
              <w:lang w:eastAsia="sv-SE"/>
            </w:rPr>
          </w:pPr>
        </w:p>
      </w:tc>
      <w:tc>
        <w:tcPr>
          <w:tcW w:w="1838" w:type="dxa"/>
          <w:gridSpan w:val="2"/>
          <w:shd w:val="clear" w:color="auto" w:fill="FFFFFF"/>
        </w:tcPr>
        <w:p w:rsidR="00F45001" w:rsidRPr="0017789C" w:rsidP="00F45001" w14:paraId="1CF91A80" w14:textId="77777777">
          <w:pPr>
            <w:tabs>
              <w:tab w:val="center" w:pos="4536"/>
              <w:tab w:val="right" w:pos="9072"/>
            </w:tabs>
            <w:spacing w:line="230" w:lineRule="atLeast"/>
            <w:jc w:val="right"/>
            <w:rPr>
              <w:rFonts w:asciiTheme="minorHAnsi" w:hAnsiTheme="minorHAnsi" w:cstheme="minorHAnsi"/>
              <w:color w:val="7F7F7F"/>
              <w:sz w:val="12"/>
              <w:szCs w:val="12"/>
              <w:lang w:eastAsia="sv-SE"/>
            </w:rPr>
          </w:pPr>
        </w:p>
      </w:tc>
    </w:tr>
    <w:tr w14:paraId="6EDF3A45" w14:textId="77777777" w:rsidTr="00F45001">
      <w:tblPrEx>
        <w:tblW w:w="9923" w:type="dxa"/>
        <w:tblInd w:w="-567" w:type="dxa"/>
        <w:tblLook w:val="04A0"/>
      </w:tblPrEx>
      <w:trPr>
        <w:gridBefore w:val="1"/>
        <w:gridAfter w:val="1"/>
        <w:wBefore w:w="567" w:type="dxa"/>
        <w:wAfter w:w="852" w:type="dxa"/>
      </w:trPr>
      <w:tc>
        <w:tcPr>
          <w:tcW w:w="8504" w:type="dxa"/>
          <w:gridSpan w:val="3"/>
          <w:tcMar>
            <w:left w:w="0" w:type="dxa"/>
            <w:right w:w="0" w:type="dxa"/>
          </w:tcMar>
        </w:tcPr>
        <w:p w:rsidR="00F45001" w:rsidRPr="00975D5F" w:rsidP="00F45001" w14:paraId="43DF76D9" w14:textId="77777777">
          <w:pPr>
            <w:tabs>
              <w:tab w:val="center" w:pos="4536"/>
              <w:tab w:val="right" w:pos="9072"/>
            </w:tabs>
            <w:spacing w:after="100" w:line="260" w:lineRule="atLeast"/>
            <w:jc w:val="center"/>
            <w:rPr>
              <w:rFonts w:asciiTheme="minorHAnsi" w:hAnsiTheme="minorHAnsi" w:cstheme="minorHAnsi"/>
              <w:color w:val="7F7F7F"/>
              <w:sz w:val="13"/>
              <w:szCs w:val="13"/>
              <w:lang w:eastAsia="sv-SE"/>
            </w:rPr>
          </w:pPr>
          <w:r w:rsidRPr="00975D5F">
            <w:rPr>
              <w:rFonts w:asciiTheme="minorHAnsi" w:hAnsiTheme="minorHAnsi" w:cstheme="minorHAnsi"/>
              <w:color w:val="7F7F7F"/>
              <w:sz w:val="13"/>
              <w:szCs w:val="13"/>
              <w:lang w:eastAsia="sv-SE"/>
            </w:rPr>
            <w:t>Original lagras och godkänns elektroniskt. Utskrifter gäller endast efter verifiering mot systemet att utgåvan fortfarande är giltig.</w:t>
          </w:r>
        </w:p>
      </w:tc>
    </w:tr>
  </w:tbl>
  <w:p w:rsidR="00F45001" w:rsidRPr="00F45001" w:rsidP="00975D5F" w14:paraId="04CB684C"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337B5" w14:paraId="554DB3A3"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337B5" w14:paraId="577C79BF"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82122" w:rsidRPr="00AB5EA8" w:rsidP="00982122" w14:paraId="7D800080" w14:textId="77777777">
    <w:pPr>
      <w:pStyle w:val="Sidhuvudsidnumrering-RJH"/>
      <w:ind w:right="-907"/>
      <w:rPr>
        <w:color w:val="4D4D4D"/>
      </w:rPr>
    </w:pPr>
    <w:r>
      <w:rPr>
        <w:noProof/>
        <w:lang w:eastAsia="sv-SE"/>
      </w:rPr>
      <w:drawing>
        <wp:anchor distT="0" distB="0" distL="114300" distR="114300" simplePos="0" relativeHeight="251658240" behindDoc="0" locked="0" layoutInCell="1" allowOverlap="1">
          <wp:simplePos x="0" y="0"/>
          <wp:positionH relativeFrom="page">
            <wp:posOffset>477520</wp:posOffset>
          </wp:positionH>
          <wp:positionV relativeFrom="page">
            <wp:posOffset>306070</wp:posOffset>
          </wp:positionV>
          <wp:extent cx="1752600" cy="673100"/>
          <wp:effectExtent l="0" t="0" r="0" b="0"/>
          <wp:wrapNone/>
          <wp:docPr id="5" name="Bildobjekt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logotyp_li_RGB.wmf"/>
                  <pic:cNvPicPr/>
                </pic:nvPicPr>
                <pic:blipFill>
                  <a:blip xmlns:r="http://schemas.openxmlformats.org/officeDocument/2006/relationships" r:embed="rId1" cstate="print">
                    <a:extLst>
                      <a:ext xmlns:a="http://schemas.openxmlformats.org/drawingml/2006/main" uri="{28A0092B-C50C-407E-A947-70E740481C1C}">
                        <a14:useLocalDpi xmlns:a14="http://schemas.microsoft.com/office/drawing/2010/main" val="0"/>
                      </a:ext>
                    </a:extLst>
                  </a:blip>
                  <a:stretch>
                    <a:fillRect/>
                  </a:stretch>
                </pic:blipFill>
                <pic:spPr>
                  <a:xfrm>
                    <a:off x="0" y="0"/>
                    <a:ext cx="1752600" cy="673100"/>
                  </a:xfrm>
                  <a:prstGeom prst="rect">
                    <a:avLst/>
                  </a:prstGeom>
                </pic:spPr>
              </pic:pic>
            </a:graphicData>
          </a:graphic>
        </wp:anchor>
      </w:drawing>
    </w:r>
  </w:p>
  <w:tbl>
    <w:tblPr>
      <w:tblStyle w:val="TableGrid0"/>
      <w:tblW w:w="9899" w:type="dxa"/>
      <w:tblInd w:w="-90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128"/>
      <w:gridCol w:w="4541"/>
      <w:gridCol w:w="1230"/>
    </w:tblGrid>
    <w:tr w14:paraId="10D34A80" w14:textId="77777777" w:rsidTr="00D86807">
      <w:tblPrEx>
        <w:tblW w:w="9899" w:type="dxa"/>
        <w:tblInd w:w="-90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663"/>
      </w:trPr>
      <w:tc>
        <w:tcPr>
          <w:tcW w:w="4128" w:type="dxa"/>
          <w:tcMar>
            <w:left w:w="0" w:type="dxa"/>
            <w:right w:w="0" w:type="dxa"/>
          </w:tcMar>
        </w:tcPr>
        <w:p w:rsidR="005A7792" w:rsidRPr="00975D5F" w:rsidP="00982122" w14:paraId="32A018F9" w14:textId="77777777">
          <w:pPr>
            <w:pStyle w:val="Header"/>
            <w:rPr>
              <w:rFonts w:asciiTheme="majorHAnsi" w:hAnsiTheme="majorHAnsi" w:cstheme="minorHAnsi"/>
              <w:color w:val="7F7F7F"/>
              <w:sz w:val="13"/>
            </w:rPr>
          </w:pPr>
        </w:p>
      </w:tc>
      <w:tc>
        <w:tcPr>
          <w:tcW w:w="4541" w:type="dxa"/>
          <w:vMerge w:val="restart"/>
          <w:tcMar>
            <w:left w:w="0" w:type="dxa"/>
            <w:right w:w="0" w:type="dxa"/>
          </w:tcMar>
        </w:tcPr>
        <w:p w:rsidR="002043A6" w:rsidRPr="00975D5F" w:rsidP="004D76C0" w14:paraId="42EAE6A4" w14:textId="77777777">
          <w:pPr>
            <w:pStyle w:val="Header"/>
            <w:rPr>
              <w:rFonts w:asciiTheme="majorHAnsi" w:hAnsiTheme="majorHAnsi"/>
              <w:color w:val="7F7F7F"/>
              <w:sz w:val="13"/>
            </w:rPr>
          </w:pPr>
          <w:r w:rsidRPr="00975D5F">
            <w:rPr>
              <w:rFonts w:asciiTheme="majorHAnsi" w:hAnsiTheme="majorHAnsi"/>
              <w:color w:val="7F7F7F"/>
              <w:sz w:val="13"/>
            </w:rPr>
            <w:fldChar w:fldCharType="begin"/>
          </w:r>
          <w:r w:rsidRPr="00975D5F">
            <w:rPr>
              <w:rFonts w:asciiTheme="majorHAnsi" w:hAnsiTheme="majorHAnsi"/>
              <w:color w:val="7F7F7F"/>
              <w:sz w:val="13"/>
            </w:rPr>
            <w:instrText xml:space="preserve"> DOCPROPERTY C_Workflow \* MERGEFORMAT \*</w:instrText>
          </w:r>
          <w:r w:rsidR="00F337B5">
            <w:rPr>
              <w:rFonts w:asciiTheme="majorHAnsi" w:hAnsiTheme="majorHAnsi"/>
              <w:color w:val="7F7F7F"/>
              <w:sz w:val="13"/>
            </w:rPr>
            <w:instrText xml:space="preserve"> </w:instrText>
          </w:r>
          <w:r w:rsidRPr="00975D5F">
            <w:rPr>
              <w:rFonts w:asciiTheme="majorHAnsi" w:hAnsiTheme="majorHAnsi"/>
              <w:color w:val="7F7F7F"/>
              <w:sz w:val="13"/>
            </w:rPr>
            <w:instrText xml:space="preserve">Upper </w:instrText>
          </w:r>
          <w:r w:rsidRPr="00975D5F">
            <w:rPr>
              <w:rFonts w:asciiTheme="majorHAnsi" w:hAnsiTheme="majorHAnsi"/>
              <w:color w:val="7F7F7F"/>
              <w:sz w:val="13"/>
            </w:rPr>
            <w:fldChar w:fldCharType="separate"/>
          </w:r>
          <w:r w:rsidRPr="00975D5F">
            <w:rPr>
              <w:rFonts w:asciiTheme="majorHAnsi" w:hAnsiTheme="majorHAnsi" w:cstheme="minorHAnsi"/>
              <w:caps w:val="0"/>
              <w:color w:val="7F7F7F"/>
              <w:sz w:val="13"/>
            </w:rPr>
            <w:t>BLANKETT</w:t>
          </w:r>
          <w:r w:rsidRPr="00975D5F">
            <w:rPr>
              <w:rFonts w:asciiTheme="majorHAnsi" w:hAnsiTheme="majorHAnsi" w:cstheme="minorHAnsi"/>
              <w:caps w:val="0"/>
              <w:color w:val="7F7F7F"/>
              <w:sz w:val="13"/>
            </w:rPr>
            <w:fldChar w:fldCharType="end"/>
          </w:r>
        </w:p>
        <w:p w:rsidR="004D76C0" w:rsidRPr="00975D5F" w:rsidP="004D76C0" w14:paraId="489F07C8" w14:textId="77777777">
          <w:pPr>
            <w:pStyle w:val="Header"/>
            <w:rPr>
              <w:rFonts w:asciiTheme="majorHAnsi" w:hAnsiTheme="majorHAnsi"/>
              <w:color w:val="7F7F7F"/>
              <w:sz w:val="13"/>
            </w:rPr>
          </w:pPr>
          <w:r w:rsidRPr="00975D5F">
            <w:rPr>
              <w:rFonts w:asciiTheme="majorHAnsi" w:hAnsiTheme="majorHAnsi"/>
              <w:color w:val="7F7F7F"/>
              <w:sz w:val="13"/>
            </w:rPr>
            <w:fldChar w:fldCharType="begin"/>
          </w:r>
          <w:r w:rsidRPr="00975D5F">
            <w:rPr>
              <w:rFonts w:asciiTheme="majorHAnsi" w:hAnsiTheme="majorHAnsi"/>
              <w:color w:val="7F7F7F"/>
              <w:sz w:val="13"/>
            </w:rPr>
            <w:instrText xml:space="preserve"> DOCPROPERTY C_Title \* MERGEFORMAT  </w:instrText>
          </w:r>
          <w:r w:rsidRPr="00975D5F">
            <w:rPr>
              <w:rFonts w:asciiTheme="majorHAnsi" w:hAnsiTheme="majorHAnsi"/>
              <w:color w:val="7F7F7F"/>
              <w:sz w:val="13"/>
            </w:rPr>
            <w:fldChar w:fldCharType="separate"/>
          </w:r>
          <w:r w:rsidRPr="00975D5F">
            <w:rPr>
              <w:rFonts w:asciiTheme="majorHAnsi" w:hAnsiTheme="majorHAnsi"/>
              <w:color w:val="7F7F7F"/>
              <w:sz w:val="13"/>
            </w:rPr>
            <w:t>Formulär till uppdrag för verksamhetsbaserad uppföljning i Cosmic Insight</w:t>
          </w:r>
          <w:r w:rsidRPr="00975D5F">
            <w:rPr>
              <w:rFonts w:asciiTheme="majorHAnsi" w:hAnsiTheme="majorHAnsi"/>
              <w:color w:val="7F7F7F"/>
              <w:sz w:val="13"/>
            </w:rPr>
            <w:fldChar w:fldCharType="end"/>
          </w:r>
        </w:p>
        <w:p w:rsidR="0017789C" w:rsidRPr="00975D5F" w:rsidP="004D76C0" w14:paraId="17FA5435" w14:textId="77777777">
          <w:pPr>
            <w:pStyle w:val="Header"/>
            <w:rPr>
              <w:rFonts w:asciiTheme="majorHAnsi" w:hAnsiTheme="majorHAnsi"/>
              <w:color w:val="7F7F7F"/>
              <w:sz w:val="13"/>
            </w:rPr>
          </w:pPr>
        </w:p>
      </w:tc>
      <w:tc>
        <w:tcPr>
          <w:tcW w:w="1230" w:type="dxa"/>
          <w:vMerge w:val="restart"/>
          <w:tcMar>
            <w:left w:w="0" w:type="dxa"/>
            <w:right w:w="0" w:type="dxa"/>
          </w:tcMar>
        </w:tcPr>
        <w:p w:rsidR="005A7792" w:rsidRPr="00975D5F" w:rsidP="005C5B00" w14:paraId="797D32D7" w14:textId="77777777">
          <w:pPr>
            <w:pStyle w:val="Header"/>
            <w:rPr>
              <w:rFonts w:asciiTheme="majorHAnsi" w:hAnsiTheme="majorHAnsi" w:cstheme="minorHAnsi"/>
              <w:color w:val="7F7F7F"/>
              <w:sz w:val="13"/>
            </w:rPr>
          </w:pPr>
          <w:r w:rsidRPr="00975D5F">
            <w:rPr>
              <w:rFonts w:asciiTheme="majorHAnsi" w:hAnsiTheme="majorHAnsi" w:cstheme="minorHAnsi"/>
              <w:color w:val="7F7F7F"/>
              <w:sz w:val="13"/>
            </w:rPr>
            <w:fldChar w:fldCharType="begin"/>
          </w:r>
          <w:r w:rsidRPr="00975D5F">
            <w:rPr>
              <w:rFonts w:asciiTheme="majorHAnsi" w:hAnsiTheme="majorHAnsi" w:cstheme="minorHAnsi"/>
              <w:color w:val="7F7F7F"/>
              <w:sz w:val="13"/>
            </w:rPr>
            <w:instrText xml:space="preserve"> PAGE  \* Arabic  \* MERGEFORMAT </w:instrText>
          </w:r>
          <w:r w:rsidRPr="00975D5F">
            <w:rPr>
              <w:rFonts w:asciiTheme="majorHAnsi" w:hAnsiTheme="majorHAnsi" w:cstheme="minorHAnsi"/>
              <w:color w:val="7F7F7F"/>
              <w:sz w:val="13"/>
            </w:rPr>
            <w:fldChar w:fldCharType="separate"/>
          </w:r>
          <w:r w:rsidRPr="00975D5F" w:rsidR="00D411C6">
            <w:rPr>
              <w:rFonts w:eastAsia="Times New Roman" w:asciiTheme="majorHAnsi" w:hAnsiTheme="majorHAnsi" w:cstheme="minorHAnsi"/>
              <w:caps/>
              <w:noProof/>
              <w:color w:val="7F7F7F"/>
              <w:sz w:val="13"/>
              <w:szCs w:val="13"/>
              <w:lang w:val="sv-SE" w:eastAsia="en-US" w:bidi="ar-SA"/>
            </w:rPr>
            <w:t>2</w:t>
          </w:r>
          <w:r w:rsidRPr="00975D5F">
            <w:rPr>
              <w:rFonts w:asciiTheme="majorHAnsi" w:hAnsiTheme="majorHAnsi" w:cstheme="minorHAnsi"/>
              <w:color w:val="7F7F7F"/>
              <w:sz w:val="13"/>
            </w:rPr>
            <w:fldChar w:fldCharType="end"/>
          </w:r>
          <w:r w:rsidRPr="00975D5F">
            <w:rPr>
              <w:rFonts w:asciiTheme="majorHAnsi" w:hAnsiTheme="majorHAnsi" w:cstheme="minorHAnsi"/>
              <w:color w:val="7F7F7F"/>
              <w:sz w:val="13"/>
            </w:rPr>
            <w:t>(</w:t>
          </w:r>
          <w:r w:rsidRPr="00975D5F" w:rsidR="00975D5F">
            <w:rPr>
              <w:rFonts w:asciiTheme="majorHAnsi" w:hAnsiTheme="majorHAnsi"/>
              <w:color w:val="7F7F7F"/>
              <w:sz w:val="13"/>
            </w:rPr>
            <w:fldChar w:fldCharType="begin"/>
          </w:r>
          <w:r w:rsidRPr="00975D5F" w:rsidR="00975D5F">
            <w:rPr>
              <w:rFonts w:asciiTheme="majorHAnsi" w:hAnsiTheme="majorHAnsi"/>
              <w:color w:val="7F7F7F"/>
              <w:sz w:val="13"/>
            </w:rPr>
            <w:instrText xml:space="preserve"> NUMPAGES  \* Arabic  \* MERGEFORMAT </w:instrText>
          </w:r>
          <w:r w:rsidRPr="00975D5F" w:rsidR="00975D5F">
            <w:rPr>
              <w:rFonts w:asciiTheme="majorHAnsi" w:hAnsiTheme="majorHAnsi"/>
              <w:color w:val="7F7F7F"/>
              <w:sz w:val="13"/>
            </w:rPr>
            <w:fldChar w:fldCharType="separate"/>
          </w:r>
          <w:r w:rsidRPr="00975D5F" w:rsidR="00D411C6">
            <w:rPr>
              <w:rFonts w:eastAsia="Times New Roman" w:asciiTheme="majorHAnsi" w:hAnsiTheme="majorHAnsi" w:cstheme="minorHAnsi"/>
              <w:caps/>
              <w:noProof/>
              <w:color w:val="7F7F7F"/>
              <w:sz w:val="13"/>
              <w:szCs w:val="13"/>
              <w:lang w:val="sv-SE" w:eastAsia="en-US" w:bidi="ar-SA"/>
            </w:rPr>
            <w:t>2</w:t>
          </w:r>
          <w:r w:rsidRPr="00975D5F" w:rsidR="00975D5F">
            <w:rPr>
              <w:rFonts w:asciiTheme="majorHAnsi" w:hAnsiTheme="majorHAnsi" w:cstheme="minorHAnsi"/>
              <w:noProof/>
              <w:color w:val="7F7F7F"/>
              <w:sz w:val="13"/>
            </w:rPr>
            <w:fldChar w:fldCharType="end"/>
          </w:r>
          <w:r w:rsidRPr="00975D5F">
            <w:rPr>
              <w:rFonts w:asciiTheme="majorHAnsi" w:hAnsiTheme="majorHAnsi" w:cstheme="minorHAnsi"/>
              <w:color w:val="7F7F7F"/>
              <w:sz w:val="13"/>
            </w:rPr>
            <w:t>)</w:t>
          </w:r>
        </w:p>
        <w:p w:rsidR="006C2C5F" w:rsidRPr="00975D5F" w:rsidP="006C2C5F" w14:paraId="53146E25" w14:textId="77777777">
          <w:pPr>
            <w:pStyle w:val="Header"/>
            <w:rPr>
              <w:rFonts w:asciiTheme="majorHAnsi" w:hAnsiTheme="majorHAnsi"/>
              <w:color w:val="7F7F7F"/>
              <w:sz w:val="13"/>
            </w:rPr>
          </w:pPr>
          <w:r w:rsidRPr="00975D5F">
            <w:rPr>
              <w:rFonts w:asciiTheme="majorHAnsi" w:hAnsiTheme="majorHAnsi"/>
              <w:color w:val="7F7F7F"/>
              <w:sz w:val="13"/>
            </w:rPr>
            <w:fldChar w:fldCharType="begin"/>
          </w:r>
          <w:r w:rsidRPr="00975D5F">
            <w:rPr>
              <w:rFonts w:asciiTheme="majorHAnsi" w:hAnsiTheme="majorHAnsi"/>
              <w:color w:val="7F7F7F"/>
              <w:sz w:val="13"/>
            </w:rPr>
            <w:instrText xml:space="preserve"> DOCPROPERTY C_</w:instrText>
          </w:r>
          <w:r>
            <w:rPr>
              <w:rFonts w:asciiTheme="majorHAnsi" w:hAnsiTheme="majorHAnsi"/>
              <w:color w:val="7F7F7F"/>
              <w:sz w:val="13"/>
            </w:rPr>
            <w:instrText>DOCUMENTNUMBER</w:instrText>
          </w:r>
          <w:r w:rsidRPr="00975D5F">
            <w:rPr>
              <w:rFonts w:asciiTheme="majorHAnsi" w:hAnsiTheme="majorHAnsi"/>
              <w:color w:val="7F7F7F"/>
              <w:sz w:val="13"/>
            </w:rPr>
            <w:instrText xml:space="preserve"> \* MERGEFORMAT</w:instrText>
          </w:r>
          <w:r w:rsidR="00F337B5">
            <w:rPr>
              <w:rFonts w:asciiTheme="majorHAnsi" w:hAnsiTheme="majorHAnsi"/>
              <w:color w:val="7F7F7F"/>
              <w:sz w:val="13"/>
            </w:rPr>
            <w:instrText xml:space="preserve"> </w:instrText>
          </w:r>
          <w:r w:rsidRPr="00975D5F" w:rsidR="00F337B5">
            <w:rPr>
              <w:rFonts w:asciiTheme="majorHAnsi" w:hAnsiTheme="majorHAnsi"/>
              <w:color w:val="7F7F7F"/>
              <w:sz w:val="13"/>
            </w:rPr>
            <w:instrText>\*Upper</w:instrText>
          </w:r>
          <w:r w:rsidRPr="00975D5F">
            <w:rPr>
              <w:rFonts w:asciiTheme="majorHAnsi" w:hAnsiTheme="majorHAnsi"/>
              <w:color w:val="7F7F7F"/>
              <w:sz w:val="13"/>
            </w:rPr>
            <w:instrText xml:space="preserve"> </w:instrText>
          </w:r>
          <w:r w:rsidRPr="00975D5F">
            <w:rPr>
              <w:rFonts w:asciiTheme="majorHAnsi" w:hAnsiTheme="majorHAnsi"/>
              <w:color w:val="7F7F7F"/>
              <w:sz w:val="13"/>
            </w:rPr>
            <w:fldChar w:fldCharType="separate"/>
          </w:r>
          <w:r w:rsidRPr="00975D5F">
            <w:rPr>
              <w:rFonts w:asciiTheme="majorHAnsi" w:hAnsiTheme="majorHAnsi" w:cstheme="minorHAnsi"/>
              <w:caps w:val="0"/>
              <w:color w:val="7F7F7F"/>
              <w:sz w:val="13"/>
            </w:rPr>
            <w:t>63045-2</w:t>
          </w:r>
          <w:r w:rsidRPr="00975D5F">
            <w:rPr>
              <w:rFonts w:asciiTheme="majorHAnsi" w:hAnsiTheme="majorHAnsi" w:cstheme="minorHAnsi"/>
              <w:caps w:val="0"/>
              <w:color w:val="7F7F7F"/>
              <w:sz w:val="13"/>
            </w:rPr>
            <w:fldChar w:fldCharType="end"/>
          </w:r>
        </w:p>
        <w:p w:rsidR="003E692A" w:rsidRPr="00975D5F" w:rsidP="005C5B00" w14:paraId="51D26E03" w14:textId="77777777">
          <w:pPr>
            <w:pStyle w:val="Header"/>
            <w:rPr>
              <w:rFonts w:asciiTheme="majorHAnsi" w:hAnsiTheme="majorHAnsi" w:cstheme="minorHAnsi"/>
              <w:color w:val="7F7F7F"/>
              <w:sz w:val="13"/>
            </w:rPr>
          </w:pPr>
        </w:p>
      </w:tc>
    </w:tr>
    <w:tr w14:paraId="73ABC116" w14:textId="77777777" w:rsidTr="00D86807">
      <w:tblPrEx>
        <w:tblW w:w="9899" w:type="dxa"/>
        <w:tblInd w:w="-907" w:type="dxa"/>
        <w:tblLook w:val="04A0"/>
      </w:tblPrEx>
      <w:trPr>
        <w:trHeight w:val="983"/>
      </w:trPr>
      <w:tc>
        <w:tcPr>
          <w:tcW w:w="4128" w:type="dxa"/>
          <w:tcMar>
            <w:left w:w="0" w:type="dxa"/>
            <w:right w:w="0" w:type="dxa"/>
          </w:tcMar>
        </w:tcPr>
        <w:p w:rsidR="00F965BD" w:rsidRPr="008877DB" w:rsidP="00F965BD" w14:paraId="14DDC913" w14:textId="77777777">
          <w:pPr>
            <w:pStyle w:val="Header"/>
            <w:rPr>
              <w:rFonts w:cstheme="minorHAnsi"/>
              <w:color w:val="7F7F7F"/>
              <w:sz w:val="13"/>
            </w:rPr>
          </w:pPr>
          <w:r>
            <w:rPr>
              <w:rFonts w:cstheme="minorHAnsi"/>
              <w:color w:val="7F7F7F"/>
              <w:sz w:val="13"/>
            </w:rPr>
            <w:fldChar w:fldCharType="begin"/>
          </w:r>
          <w:r>
            <w:rPr>
              <w:rFonts w:cstheme="minorHAnsi"/>
              <w:color w:val="7F7F7F"/>
              <w:sz w:val="13"/>
            </w:rPr>
            <w:instrText xml:space="preserve"> DOCPROPERTY C_WorkUnit \* MERGEFORMAT </w:instrText>
          </w:r>
          <w:r>
            <w:rPr>
              <w:rFonts w:cstheme="minorHAnsi"/>
              <w:color w:val="7F7F7F"/>
              <w:sz w:val="13"/>
            </w:rPr>
            <w:fldChar w:fldCharType="separate"/>
          </w:r>
          <w:r>
            <w:rPr>
              <w:rFonts w:cstheme="minorHAnsi"/>
              <w:color w:val="7F7F7F"/>
              <w:sz w:val="13"/>
            </w:rPr>
            <w:t>Utvecklings- och digitaliseringsenheten</w:t>
          </w:r>
          <w:r>
            <w:rPr>
              <w:rFonts w:cstheme="minorHAnsi"/>
              <w:color w:val="7F7F7F"/>
              <w:sz w:val="13"/>
            </w:rPr>
            <w:fldChar w:fldCharType="end"/>
          </w:r>
        </w:p>
        <w:p w:rsidR="006C2C5F" w:rsidRPr="00975D5F" w:rsidP="006C2C5F" w14:paraId="1B7796B3" w14:textId="77777777">
          <w:pPr>
            <w:pStyle w:val="Header"/>
            <w:rPr>
              <w:rFonts w:asciiTheme="majorHAnsi" w:hAnsiTheme="majorHAnsi"/>
              <w:color w:val="7F7F7F"/>
              <w:sz w:val="13"/>
            </w:rPr>
          </w:pPr>
          <w:r w:rsidRPr="00975D5F">
            <w:rPr>
              <w:rFonts w:asciiTheme="majorHAnsi" w:hAnsiTheme="majorHAnsi"/>
              <w:color w:val="7F7F7F"/>
              <w:sz w:val="13"/>
            </w:rPr>
            <w:fldChar w:fldCharType="begin"/>
          </w:r>
          <w:r w:rsidRPr="00975D5F">
            <w:rPr>
              <w:rFonts w:asciiTheme="majorHAnsi" w:hAnsiTheme="majorHAnsi"/>
              <w:color w:val="7F7F7F"/>
              <w:sz w:val="13"/>
            </w:rPr>
            <w:instrText xml:space="preserve"> DOCPROPERTY C_</w:instrText>
          </w:r>
          <w:r>
            <w:rPr>
              <w:rFonts w:asciiTheme="majorHAnsi" w:hAnsiTheme="majorHAnsi"/>
              <w:color w:val="7F7F7F"/>
              <w:sz w:val="13"/>
            </w:rPr>
            <w:instrText>OWNER</w:instrText>
          </w:r>
          <w:r w:rsidRPr="00975D5F">
            <w:rPr>
              <w:rFonts w:asciiTheme="majorHAnsi" w:hAnsiTheme="majorHAnsi"/>
              <w:color w:val="7F7F7F"/>
              <w:sz w:val="13"/>
            </w:rPr>
            <w:instrText xml:space="preserve"> </w:instrText>
          </w:r>
          <w:r w:rsidRPr="00975D5F" w:rsidR="00F337B5">
            <w:rPr>
              <w:rFonts w:asciiTheme="majorHAnsi" w:hAnsiTheme="majorHAnsi"/>
              <w:color w:val="7F7F7F"/>
              <w:sz w:val="13"/>
            </w:rPr>
            <w:instrText>\*</w:instrText>
          </w:r>
          <w:r w:rsidR="00F14DD7">
            <w:rPr>
              <w:rFonts w:asciiTheme="majorHAnsi" w:hAnsiTheme="majorHAnsi"/>
              <w:color w:val="7F7F7F"/>
              <w:sz w:val="13"/>
            </w:rPr>
            <w:instrText xml:space="preserve"> </w:instrText>
          </w:r>
          <w:r w:rsidRPr="00975D5F" w:rsidR="00F14DD7">
            <w:rPr>
              <w:rFonts w:asciiTheme="majorHAnsi" w:hAnsiTheme="majorHAnsi"/>
              <w:color w:val="7F7F7F"/>
              <w:sz w:val="13"/>
            </w:rPr>
            <w:instrText>MERGEFORMAT</w:instrText>
          </w:r>
          <w:r w:rsidR="00F337B5">
            <w:rPr>
              <w:rFonts w:asciiTheme="majorHAnsi" w:hAnsiTheme="majorHAnsi"/>
              <w:color w:val="7F7F7F"/>
              <w:sz w:val="13"/>
            </w:rPr>
            <w:instrText xml:space="preserve"> </w:instrText>
          </w:r>
          <w:r w:rsidRPr="00975D5F">
            <w:rPr>
              <w:rFonts w:asciiTheme="majorHAnsi" w:hAnsiTheme="majorHAnsi"/>
              <w:color w:val="7F7F7F"/>
              <w:sz w:val="13"/>
            </w:rPr>
            <w:fldChar w:fldCharType="separate"/>
          </w:r>
          <w:r w:rsidRPr="00975D5F">
            <w:rPr>
              <w:rFonts w:asciiTheme="majorHAnsi" w:hAnsiTheme="majorHAnsi"/>
              <w:color w:val="7F7F7F"/>
              <w:sz w:val="13"/>
            </w:rPr>
            <w:t>Karin Larsson</w:t>
          </w:r>
          <w:r w:rsidRPr="00975D5F">
            <w:rPr>
              <w:rFonts w:asciiTheme="majorHAnsi" w:hAnsiTheme="majorHAnsi"/>
              <w:color w:val="7F7F7F"/>
              <w:sz w:val="13"/>
            </w:rPr>
            <w:fldChar w:fldCharType="end"/>
          </w:r>
        </w:p>
        <w:p w:rsidR="006C2C5F" w:rsidRPr="00822C0F" w:rsidP="006C2C5F" w14:paraId="55DD1EBA" w14:textId="77777777">
          <w:pPr>
            <w:pStyle w:val="Sidhuvud9"/>
            <w:rPr>
              <w:rFonts w:asciiTheme="majorHAnsi" w:hAnsiTheme="majorHAnsi" w:cstheme="minorHAnsi"/>
              <w:color w:val="7F7F7F"/>
              <w:sz w:val="13"/>
              <w:szCs w:val="13"/>
              <w:lang w:val="en-US"/>
            </w:rPr>
          </w:pPr>
        </w:p>
      </w:tc>
      <w:tc>
        <w:tcPr>
          <w:tcW w:w="4541" w:type="dxa"/>
          <w:vMerge/>
          <w:tcMar>
            <w:left w:w="0" w:type="dxa"/>
            <w:right w:w="0" w:type="dxa"/>
          </w:tcMar>
        </w:tcPr>
        <w:p w:rsidR="006C2C5F" w:rsidRPr="00822C0F" w:rsidP="006C2C5F" w14:paraId="1EF0AD46" w14:textId="77777777">
          <w:pPr>
            <w:pStyle w:val="Sidhuvud7vnster"/>
            <w:rPr>
              <w:rFonts w:asciiTheme="majorHAnsi" w:hAnsiTheme="majorHAnsi" w:cstheme="minorHAnsi"/>
              <w:color w:val="7F7F7F"/>
              <w:sz w:val="13"/>
              <w:szCs w:val="13"/>
              <w:lang w:val="en-US"/>
            </w:rPr>
          </w:pPr>
        </w:p>
      </w:tc>
      <w:tc>
        <w:tcPr>
          <w:tcW w:w="1230" w:type="dxa"/>
          <w:vMerge/>
          <w:tcMar>
            <w:left w:w="0" w:type="dxa"/>
            <w:right w:w="0" w:type="dxa"/>
          </w:tcMar>
        </w:tcPr>
        <w:p w:rsidR="006C2C5F" w:rsidRPr="00822C0F" w:rsidP="006C2C5F" w14:paraId="123418E5" w14:textId="77777777">
          <w:pPr>
            <w:pStyle w:val="Header"/>
            <w:rPr>
              <w:rFonts w:asciiTheme="majorHAnsi" w:hAnsiTheme="majorHAnsi" w:cstheme="minorHAnsi"/>
              <w:color w:val="7F7F7F"/>
              <w:sz w:val="13"/>
              <w:lang w:val="en-US"/>
            </w:rPr>
          </w:pPr>
        </w:p>
      </w:tc>
    </w:tr>
  </w:tbl>
  <w:p w:rsidR="00E47EFD" w:rsidRPr="00822C0F" w:rsidP="00982122" w14:paraId="1F1B562A" w14:textId="77777777">
    <w:pPr>
      <w:pStyle w:val="Sidhuvudsidnumrering-RJH"/>
      <w:ind w:right="-907"/>
      <w:rPr>
        <w:color w:val="4D4D4D"/>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569FA" w:rsidP="00BE7284" w14:paraId="102F8437" w14:textId="77777777">
    <w:pPr>
      <w:pStyle w:val="Header"/>
      <w:tabs>
        <w:tab w:val="left" w:pos="2085"/>
        <w:tab w:val="clear" w:pos="4536"/>
        <w:tab w:val="clear" w:pos="9072"/>
      </w:tabs>
    </w:pPr>
    <w:r w:rsidRPr="001E1BEB">
      <w:rPr>
        <w:noProof/>
        <w:color w:val="000000" w:themeColor="text1"/>
        <w:lang w:eastAsia="sv-SE"/>
      </w:rPr>
      <w:drawing>
        <wp:anchor distT="0" distB="0" distL="114300" distR="114300" simplePos="0" relativeHeight="251659264" behindDoc="0" locked="0" layoutInCell="1" allowOverlap="1">
          <wp:simplePos x="0" y="0"/>
          <wp:positionH relativeFrom="page">
            <wp:posOffset>453390</wp:posOffset>
          </wp:positionH>
          <wp:positionV relativeFrom="page">
            <wp:posOffset>306070</wp:posOffset>
          </wp:positionV>
          <wp:extent cx="1774800" cy="680400"/>
          <wp:effectExtent l="0" t="0" r="0" b="0"/>
          <wp:wrapNone/>
          <wp:docPr id="6" name="Bildobjekt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RJH_li_RGB_5-2.wmf"/>
                  <pic:cNvPicPr/>
                </pic:nvPicPr>
                <pic:blipFill>
                  <a:blip xmlns:r="http://schemas.openxmlformats.org/officeDocument/2006/relationships" r:embed="rId1" cstate="print">
                    <a:extLst>
                      <a:ext xmlns:a="http://schemas.openxmlformats.org/drawingml/2006/main" uri="{28A0092B-C50C-407E-A947-70E740481C1C}">
                        <a14:useLocalDpi xmlns:a14="http://schemas.microsoft.com/office/drawing/2010/main" val="0"/>
                      </a:ext>
                    </a:extLst>
                  </a:blip>
                  <a:stretch>
                    <a:fillRect/>
                  </a:stretch>
                </pic:blipFill>
                <pic:spPr>
                  <a:xfrm>
                    <a:off x="0" y="0"/>
                    <a:ext cx="1774800" cy="680400"/>
                  </a:xfrm>
                  <a:prstGeom prst="rect">
                    <a:avLst/>
                  </a:prstGeom>
                </pic:spPr>
              </pic:pic>
            </a:graphicData>
          </a:graphic>
        </wp:anchor>
      </w:drawing>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FFFFFF7C"/>
    <w:multiLevelType w:val="singleLevel"/>
    <w:tmpl w:val="DC02FA16"/>
    <w:lvl w:ilvl="0">
      <w:start w:val="1"/>
      <w:numFmt w:val="decimal"/>
      <w:lvlText w:val="%1."/>
      <w:lvlJc w:val="left"/>
      <w:pPr>
        <w:tabs>
          <w:tab w:val="num" w:pos="1492"/>
        </w:tabs>
        <w:ind w:left="1492" w:hanging="360"/>
      </w:pPr>
    </w:lvl>
  </w:abstractNum>
  <w:abstractNum w:abstractNumId="1">
    <w:nsid w:val="FFFFFF7D"/>
    <w:multiLevelType w:val="singleLevel"/>
    <w:tmpl w:val="2BD4E090"/>
    <w:lvl w:ilvl="0">
      <w:start w:val="1"/>
      <w:numFmt w:val="decimal"/>
      <w:lvlText w:val="%1."/>
      <w:lvlJc w:val="left"/>
      <w:pPr>
        <w:tabs>
          <w:tab w:val="num" w:pos="1209"/>
        </w:tabs>
        <w:ind w:left="1209" w:hanging="360"/>
      </w:pPr>
    </w:lvl>
  </w:abstractNum>
  <w:abstractNum w:abstractNumId="2">
    <w:nsid w:val="FFFFFF7E"/>
    <w:multiLevelType w:val="singleLevel"/>
    <w:tmpl w:val="46102F7A"/>
    <w:lvl w:ilvl="0">
      <w:start w:val="1"/>
      <w:numFmt w:val="decimal"/>
      <w:lvlText w:val="%1."/>
      <w:lvlJc w:val="left"/>
      <w:pPr>
        <w:tabs>
          <w:tab w:val="num" w:pos="926"/>
        </w:tabs>
        <w:ind w:left="926" w:hanging="360"/>
      </w:pPr>
    </w:lvl>
  </w:abstractNum>
  <w:abstractNum w:abstractNumId="3">
    <w:nsid w:val="FFFFFF7F"/>
    <w:multiLevelType w:val="singleLevel"/>
    <w:tmpl w:val="A9C6A96A"/>
    <w:lvl w:ilvl="0">
      <w:start w:val="1"/>
      <w:numFmt w:val="decimal"/>
      <w:lvlText w:val="%1."/>
      <w:lvlJc w:val="left"/>
      <w:pPr>
        <w:tabs>
          <w:tab w:val="num" w:pos="643"/>
        </w:tabs>
        <w:ind w:left="643" w:hanging="360"/>
      </w:pPr>
    </w:lvl>
  </w:abstractNum>
  <w:abstractNum w:abstractNumId="4">
    <w:nsid w:val="FFFFFF80"/>
    <w:multiLevelType w:val="singleLevel"/>
    <w:tmpl w:val="75ACB69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1E7823EC"/>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6A7C8D4C"/>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AFBC3B96"/>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58842224"/>
    <w:lvl w:ilvl="0">
      <w:start w:val="1"/>
      <w:numFmt w:val="decimal"/>
      <w:pStyle w:val="ListNumber"/>
      <w:lvlText w:val="%1."/>
      <w:lvlJc w:val="left"/>
      <w:pPr>
        <w:ind w:left="644" w:hanging="360"/>
      </w:pPr>
    </w:lvl>
  </w:abstractNum>
  <w:abstractNum w:abstractNumId="9">
    <w:nsid w:val="FFFFFF89"/>
    <w:multiLevelType w:val="singleLevel"/>
    <w:tmpl w:val="017E8CF0"/>
    <w:lvl w:ilvl="0">
      <w:start w:val="1"/>
      <w:numFmt w:val="bullet"/>
      <w:pStyle w:val="ListBullet"/>
      <w:lvlText w:val=""/>
      <w:lvlJc w:val="left"/>
      <w:pPr>
        <w:ind w:left="644" w:hanging="360"/>
      </w:pPr>
      <w:rPr>
        <w:rFonts w:ascii="Wingdings" w:hAnsi="Wingdings" w:hint="default"/>
        <w:sz w:val="18"/>
      </w:rPr>
    </w:lvl>
  </w:abstractNum>
  <w:abstractNum w:abstractNumId="10">
    <w:nsid w:val="0439387E"/>
    <w:multiLevelType w:val="hybridMultilevel"/>
    <w:tmpl w:val="CEFC4D9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123C4259"/>
    <w:multiLevelType w:val="hybridMultilevel"/>
    <w:tmpl w:val="60368A58"/>
    <w:lvl w:ilvl="0">
      <w:start w:val="1"/>
      <w:numFmt w:val="bullet"/>
      <w:lvlText w:val=""/>
      <w:lvlJc w:val="left"/>
      <w:pPr>
        <w:ind w:left="720" w:hanging="360"/>
      </w:pPr>
      <w:rPr>
        <w:rFonts w:ascii="Symbol" w:hAnsi="Symbol" w:hint="default"/>
        <w:sz w:val="2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21CF2B38"/>
    <w:multiLevelType w:val="hybridMultilevel"/>
    <w:tmpl w:val="7DE66B36"/>
    <w:lvl w:ilvl="0">
      <w:start w:val="0"/>
      <w:numFmt w:val="bullet"/>
      <w:lvlText w:val="−"/>
      <w:lvlJc w:val="left"/>
      <w:pPr>
        <w:ind w:left="1665" w:hanging="1305"/>
      </w:pPr>
      <w:rPr>
        <w:rFonts w:ascii="Georgia" w:hAnsi="Georgia" w:eastAsiaTheme="minorHAnsi" w:cstheme="minorBid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29932143"/>
    <w:multiLevelType w:val="hybridMultilevel"/>
    <w:tmpl w:val="93D4968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3A022707"/>
    <w:multiLevelType w:val="hybridMultilevel"/>
    <w:tmpl w:val="01A471BA"/>
    <w:lvl w:ilvl="0">
      <w:start w:val="1"/>
      <w:numFmt w:val="bullet"/>
      <w:lvlText w:val=""/>
      <w:lvlJc w:val="left"/>
      <w:pPr>
        <w:ind w:left="720" w:hanging="360"/>
      </w:pPr>
      <w:rPr>
        <w:rFonts w:ascii="Symbol" w:hAnsi="Symbol" w:hint="default"/>
        <w:sz w:val="2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56D02020"/>
    <w:multiLevelType w:val="hybridMultilevel"/>
    <w:tmpl w:val="4AC02E24"/>
    <w:lvl w:ilvl="0">
      <w:start w:val="1"/>
      <w:numFmt w:val="bullet"/>
      <w:lvlText w:val=""/>
      <w:lvlJc w:val="left"/>
      <w:pPr>
        <w:ind w:left="720" w:hanging="360"/>
      </w:pPr>
      <w:rPr>
        <w:rFonts w:ascii="Wingdings" w:hAnsi="Wingdings" w:hint="default"/>
        <w:sz w:val="2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6AFA49C8"/>
    <w:multiLevelType w:val="hybridMultilevel"/>
    <w:tmpl w:val="6C1E2728"/>
    <w:lvl w:ilvl="0">
      <w:start w:val="1"/>
      <w:numFmt w:val="bullet"/>
      <w:lvlText w:val=""/>
      <w:lvlJc w:val="left"/>
      <w:pPr>
        <w:ind w:left="720" w:hanging="360"/>
      </w:pPr>
      <w:rPr>
        <w:rFonts w:ascii="Symbol" w:hAnsi="Symbol" w:hint="default"/>
        <w:sz w:val="2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abstractNumId w:val="11"/>
  </w:num>
  <w:num w:numId="2">
    <w:abstractNumId w:val="16"/>
  </w:num>
  <w:num w:numId="3">
    <w:abstractNumId w:val="14"/>
  </w:num>
  <w:num w:numId="4">
    <w:abstractNumId w:val="15"/>
  </w:num>
  <w:num w:numId="5">
    <w:abstractNumId w:val="11"/>
  </w:num>
  <w:num w:numId="6">
    <w:abstractNumId w:val="11"/>
  </w:num>
  <w:num w:numId="7">
    <w:abstractNumId w:val="11"/>
  </w:num>
  <w:num w:numId="8">
    <w:abstractNumId w:val="11"/>
  </w:num>
  <w:num w:numId="9">
    <w:abstractNumId w:val="13"/>
  </w:num>
  <w:num w:numId="10">
    <w:abstractNumId w:val="12"/>
  </w:num>
  <w:num w:numId="11">
    <w:abstractNumId w:val="10"/>
  </w:num>
  <w:num w:numId="12">
    <w:abstractNumId w:val="8"/>
  </w:num>
  <w:num w:numId="13">
    <w:abstractNumId w:val="3"/>
  </w:num>
  <w:num w:numId="14">
    <w:abstractNumId w:val="2"/>
  </w:num>
  <w:num w:numId="15">
    <w:abstractNumId w:val="1"/>
  </w:num>
  <w:num w:numId="16">
    <w:abstractNumId w:val="0"/>
  </w:num>
  <w:num w:numId="17">
    <w:abstractNumId w:val="9"/>
  </w:num>
  <w:num w:numId="18">
    <w:abstractNumId w:val="7"/>
  </w:num>
  <w:num w:numId="19">
    <w:abstractNumId w:val="6"/>
  </w:num>
  <w:num w:numId="20">
    <w:abstractNumId w:val="5"/>
  </w:num>
  <w:num w:numId="2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proofState w:spelling="clean"/>
  <w:stylePaneFormatFilter w:val="1021" w:allStyles="1" w:alternateStyleNames="0" w:clearFormatting="1" w:customStyles="0" w:directFormattingOnNumbering="0" w:directFormattingOnParagraphs="0" w:directFormattingOnRuns="0" w:directFormattingOnTables="0" w:headingStyles="1" w:latentStyles="0" w:numberingStyles="0" w:stylesInUse="0" w:tableStyles="0" w:top3HeadingStyles="0" w:visibleStyles="0"/>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5D5F"/>
    <w:rsid w:val="00003DD7"/>
    <w:rsid w:val="000364F5"/>
    <w:rsid w:val="0004443D"/>
    <w:rsid w:val="00044D7F"/>
    <w:rsid w:val="000559F7"/>
    <w:rsid w:val="00060C2E"/>
    <w:rsid w:val="00077AB2"/>
    <w:rsid w:val="0009433F"/>
    <w:rsid w:val="000956D3"/>
    <w:rsid w:val="000A38B7"/>
    <w:rsid w:val="000B7CDE"/>
    <w:rsid w:val="000C2EF5"/>
    <w:rsid w:val="000C4469"/>
    <w:rsid w:val="00104041"/>
    <w:rsid w:val="001121C1"/>
    <w:rsid w:val="00117EB6"/>
    <w:rsid w:val="00121764"/>
    <w:rsid w:val="00136754"/>
    <w:rsid w:val="00140B93"/>
    <w:rsid w:val="0017789C"/>
    <w:rsid w:val="0018483D"/>
    <w:rsid w:val="00190C5E"/>
    <w:rsid w:val="001B0D52"/>
    <w:rsid w:val="001B1282"/>
    <w:rsid w:val="001B58E8"/>
    <w:rsid w:val="001B7097"/>
    <w:rsid w:val="001B71DC"/>
    <w:rsid w:val="001E1BEB"/>
    <w:rsid w:val="002043A6"/>
    <w:rsid w:val="00205CAF"/>
    <w:rsid w:val="00217CC4"/>
    <w:rsid w:val="0022259F"/>
    <w:rsid w:val="00225FFD"/>
    <w:rsid w:val="0024266E"/>
    <w:rsid w:val="00242BFD"/>
    <w:rsid w:val="0025598C"/>
    <w:rsid w:val="0025719F"/>
    <w:rsid w:val="0026281E"/>
    <w:rsid w:val="00275969"/>
    <w:rsid w:val="00275CC7"/>
    <w:rsid w:val="00280384"/>
    <w:rsid w:val="00293FE9"/>
    <w:rsid w:val="002E598A"/>
    <w:rsid w:val="002E7947"/>
    <w:rsid w:val="002F00BE"/>
    <w:rsid w:val="00306959"/>
    <w:rsid w:val="00310DCB"/>
    <w:rsid w:val="0031484C"/>
    <w:rsid w:val="003151F4"/>
    <w:rsid w:val="003270B9"/>
    <w:rsid w:val="0035326B"/>
    <w:rsid w:val="003554AC"/>
    <w:rsid w:val="00360B84"/>
    <w:rsid w:val="00375A00"/>
    <w:rsid w:val="003841CF"/>
    <w:rsid w:val="003B00D6"/>
    <w:rsid w:val="003E692A"/>
    <w:rsid w:val="003F5483"/>
    <w:rsid w:val="003F6EEC"/>
    <w:rsid w:val="003F700D"/>
    <w:rsid w:val="00416A86"/>
    <w:rsid w:val="004326EB"/>
    <w:rsid w:val="004446DE"/>
    <w:rsid w:val="00447366"/>
    <w:rsid w:val="0045201F"/>
    <w:rsid w:val="0045632E"/>
    <w:rsid w:val="004569FA"/>
    <w:rsid w:val="0046708B"/>
    <w:rsid w:val="00475373"/>
    <w:rsid w:val="00486302"/>
    <w:rsid w:val="004D683C"/>
    <w:rsid w:val="004D76C0"/>
    <w:rsid w:val="004F0685"/>
    <w:rsid w:val="004F29E8"/>
    <w:rsid w:val="004F462C"/>
    <w:rsid w:val="005012B8"/>
    <w:rsid w:val="00531BB9"/>
    <w:rsid w:val="00537E25"/>
    <w:rsid w:val="00544271"/>
    <w:rsid w:val="005446D5"/>
    <w:rsid w:val="00544C1D"/>
    <w:rsid w:val="0054659F"/>
    <w:rsid w:val="00560E21"/>
    <w:rsid w:val="00562738"/>
    <w:rsid w:val="005831EF"/>
    <w:rsid w:val="005939B5"/>
    <w:rsid w:val="00594684"/>
    <w:rsid w:val="005A49D5"/>
    <w:rsid w:val="005A7792"/>
    <w:rsid w:val="005B4D71"/>
    <w:rsid w:val="005C103C"/>
    <w:rsid w:val="005C5B00"/>
    <w:rsid w:val="005D5073"/>
    <w:rsid w:val="0061408B"/>
    <w:rsid w:val="00635184"/>
    <w:rsid w:val="00636904"/>
    <w:rsid w:val="006378DD"/>
    <w:rsid w:val="0064178B"/>
    <w:rsid w:val="006456FA"/>
    <w:rsid w:val="006759FC"/>
    <w:rsid w:val="006869DF"/>
    <w:rsid w:val="006B4615"/>
    <w:rsid w:val="006C2C5F"/>
    <w:rsid w:val="006D4CA5"/>
    <w:rsid w:val="0073162A"/>
    <w:rsid w:val="0074542B"/>
    <w:rsid w:val="00747533"/>
    <w:rsid w:val="00755B00"/>
    <w:rsid w:val="00755F24"/>
    <w:rsid w:val="00765F42"/>
    <w:rsid w:val="00770681"/>
    <w:rsid w:val="00771348"/>
    <w:rsid w:val="0079072D"/>
    <w:rsid w:val="00795451"/>
    <w:rsid w:val="007C6633"/>
    <w:rsid w:val="007E478A"/>
    <w:rsid w:val="007E4D01"/>
    <w:rsid w:val="007F21C4"/>
    <w:rsid w:val="007F3EEE"/>
    <w:rsid w:val="007F7906"/>
    <w:rsid w:val="0080591F"/>
    <w:rsid w:val="008212A3"/>
    <w:rsid w:val="00822C0F"/>
    <w:rsid w:val="0082473C"/>
    <w:rsid w:val="00826305"/>
    <w:rsid w:val="008350E1"/>
    <w:rsid w:val="00844616"/>
    <w:rsid w:val="00844C39"/>
    <w:rsid w:val="008463CA"/>
    <w:rsid w:val="00854E4A"/>
    <w:rsid w:val="008715B0"/>
    <w:rsid w:val="00872913"/>
    <w:rsid w:val="00885DE1"/>
    <w:rsid w:val="008877DB"/>
    <w:rsid w:val="00893966"/>
    <w:rsid w:val="008B4E31"/>
    <w:rsid w:val="0090350E"/>
    <w:rsid w:val="009057ED"/>
    <w:rsid w:val="009112F5"/>
    <w:rsid w:val="00934B35"/>
    <w:rsid w:val="00940225"/>
    <w:rsid w:val="0095109C"/>
    <w:rsid w:val="00952645"/>
    <w:rsid w:val="009550DA"/>
    <w:rsid w:val="00963A91"/>
    <w:rsid w:val="00975D5F"/>
    <w:rsid w:val="00982122"/>
    <w:rsid w:val="00985EE2"/>
    <w:rsid w:val="00994A5C"/>
    <w:rsid w:val="009B6439"/>
    <w:rsid w:val="009C60CD"/>
    <w:rsid w:val="009D3F94"/>
    <w:rsid w:val="009E07A4"/>
    <w:rsid w:val="009E5178"/>
    <w:rsid w:val="009F5473"/>
    <w:rsid w:val="00A02232"/>
    <w:rsid w:val="00A039E9"/>
    <w:rsid w:val="00A17C9B"/>
    <w:rsid w:val="00A20DC9"/>
    <w:rsid w:val="00A31534"/>
    <w:rsid w:val="00A52F84"/>
    <w:rsid w:val="00A56EED"/>
    <w:rsid w:val="00A67FE1"/>
    <w:rsid w:val="00A74E39"/>
    <w:rsid w:val="00A770F3"/>
    <w:rsid w:val="00A819AD"/>
    <w:rsid w:val="00A9556D"/>
    <w:rsid w:val="00AB302B"/>
    <w:rsid w:val="00AB467A"/>
    <w:rsid w:val="00AB5EA8"/>
    <w:rsid w:val="00AC41A4"/>
    <w:rsid w:val="00AD393A"/>
    <w:rsid w:val="00AD61E2"/>
    <w:rsid w:val="00AE6EA9"/>
    <w:rsid w:val="00AF5970"/>
    <w:rsid w:val="00AF71DC"/>
    <w:rsid w:val="00B21F90"/>
    <w:rsid w:val="00B27756"/>
    <w:rsid w:val="00B328D6"/>
    <w:rsid w:val="00B347B4"/>
    <w:rsid w:val="00B348C6"/>
    <w:rsid w:val="00B6296F"/>
    <w:rsid w:val="00B87B4F"/>
    <w:rsid w:val="00BC0851"/>
    <w:rsid w:val="00BC6657"/>
    <w:rsid w:val="00BE1AD0"/>
    <w:rsid w:val="00BE2068"/>
    <w:rsid w:val="00BE39E8"/>
    <w:rsid w:val="00BE6E2C"/>
    <w:rsid w:val="00BE7284"/>
    <w:rsid w:val="00BF74CB"/>
    <w:rsid w:val="00C010BC"/>
    <w:rsid w:val="00C1280A"/>
    <w:rsid w:val="00C348DB"/>
    <w:rsid w:val="00C83701"/>
    <w:rsid w:val="00C949DA"/>
    <w:rsid w:val="00C95FF0"/>
    <w:rsid w:val="00CB5EBF"/>
    <w:rsid w:val="00CC55ED"/>
    <w:rsid w:val="00CD0A1E"/>
    <w:rsid w:val="00D04789"/>
    <w:rsid w:val="00D14DDB"/>
    <w:rsid w:val="00D21159"/>
    <w:rsid w:val="00D22B89"/>
    <w:rsid w:val="00D27B3D"/>
    <w:rsid w:val="00D411C6"/>
    <w:rsid w:val="00D46D41"/>
    <w:rsid w:val="00D553E0"/>
    <w:rsid w:val="00D57221"/>
    <w:rsid w:val="00D70829"/>
    <w:rsid w:val="00D7086E"/>
    <w:rsid w:val="00D86807"/>
    <w:rsid w:val="00D93BBF"/>
    <w:rsid w:val="00D93CB7"/>
    <w:rsid w:val="00D969C7"/>
    <w:rsid w:val="00DA107F"/>
    <w:rsid w:val="00DA47E7"/>
    <w:rsid w:val="00DC2069"/>
    <w:rsid w:val="00DC75E3"/>
    <w:rsid w:val="00DD0DBC"/>
    <w:rsid w:val="00DE67D1"/>
    <w:rsid w:val="00E2003B"/>
    <w:rsid w:val="00E33AE4"/>
    <w:rsid w:val="00E42AE0"/>
    <w:rsid w:val="00E47EFD"/>
    <w:rsid w:val="00E5537A"/>
    <w:rsid w:val="00E61872"/>
    <w:rsid w:val="00E6548E"/>
    <w:rsid w:val="00E65DA0"/>
    <w:rsid w:val="00E704D0"/>
    <w:rsid w:val="00E97CE5"/>
    <w:rsid w:val="00EC3D78"/>
    <w:rsid w:val="00EC5E23"/>
    <w:rsid w:val="00EC61C0"/>
    <w:rsid w:val="00EF42A6"/>
    <w:rsid w:val="00F0786B"/>
    <w:rsid w:val="00F14DD7"/>
    <w:rsid w:val="00F337B5"/>
    <w:rsid w:val="00F3525B"/>
    <w:rsid w:val="00F45001"/>
    <w:rsid w:val="00F61B87"/>
    <w:rsid w:val="00F74AC7"/>
    <w:rsid w:val="00F76194"/>
    <w:rsid w:val="00F86032"/>
    <w:rsid w:val="00F863A9"/>
    <w:rsid w:val="00F86927"/>
    <w:rsid w:val="00F91949"/>
    <w:rsid w:val="00F965BD"/>
    <w:rsid w:val="00FA4839"/>
    <w:rsid w:val="00FA794C"/>
    <w:rsid w:val="00FB295F"/>
    <w:rsid w:val="00FC1130"/>
    <w:rsid w:val="00FD58F3"/>
    <w:rsid w:val="00FF0269"/>
    <w:rsid w:val="00FF0F95"/>
    <w:rsid w:val="00FF6FEA"/>
  </w:rsids>
  <m:mathPr>
    <m:mathFont m:val="Cambria Math"/>
  </m:mathPr>
  <w:themeFontLang w:val="sv-SE"/>
  <w:clrSchemeMapping w:bg1="light1" w:t1="dark1" w:bg2="light2" w:t2="dark2" w:accent1="accent1" w:accent2="accent2" w:accent3="accent3" w:accent4="accent4" w:accent5="accent5" w:accent6="accent6" w:hyperlink="hyperlink" w:followedHyperlink="followedHyperlink"/>
  <w15:docId w15:val="{9B3131FB-B6D0-454A-8A89-06FC22294F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 RJH"/>
    <w:qFormat/>
    <w:rsid w:val="003841CF"/>
    <w:pPr>
      <w:spacing w:after="0" w:line="240" w:lineRule="auto"/>
    </w:pPr>
    <w:rPr>
      <w:rFonts w:ascii="Arial Narrow" w:hAnsi="Arial Narrow"/>
      <w:sz w:val="20"/>
    </w:rPr>
  </w:style>
  <w:style w:type="paragraph" w:styleId="Heading1">
    <w:name w:val="heading 1"/>
    <w:aliases w:val="Rubrik 1 - RJH"/>
    <w:next w:val="Normal"/>
    <w:link w:val="Rubrik1Char"/>
    <w:uiPriority w:val="9"/>
    <w:qFormat/>
    <w:rsid w:val="003841CF"/>
    <w:pPr>
      <w:keepNext/>
      <w:keepLines/>
      <w:spacing w:before="480" w:after="160" w:line="240" w:lineRule="auto"/>
      <w:outlineLvl w:val="0"/>
    </w:pPr>
    <w:rPr>
      <w:rFonts w:ascii="Arial Narrow" w:hAnsi="Arial Narrow" w:eastAsiaTheme="majorEastAsia" w:cstheme="majorBidi"/>
      <w:sz w:val="44"/>
      <w:szCs w:val="32"/>
    </w:rPr>
  </w:style>
  <w:style w:type="paragraph" w:styleId="Heading2">
    <w:name w:val="heading 2"/>
    <w:aliases w:val="Rubrik 2 - RJH"/>
    <w:basedOn w:val="Normal"/>
    <w:next w:val="Normal"/>
    <w:link w:val="Rubrik2Char"/>
    <w:uiPriority w:val="9"/>
    <w:unhideWhenUsed/>
    <w:qFormat/>
    <w:rsid w:val="003841CF"/>
    <w:pPr>
      <w:keepNext/>
      <w:keepLines/>
      <w:spacing w:before="440" w:after="40"/>
      <w:outlineLvl w:val="1"/>
    </w:pPr>
    <w:rPr>
      <w:rFonts w:eastAsiaTheme="majorEastAsia" w:cstheme="majorBidi"/>
      <w:sz w:val="32"/>
      <w:szCs w:val="26"/>
    </w:rPr>
  </w:style>
  <w:style w:type="paragraph" w:styleId="Heading3">
    <w:name w:val="heading 3"/>
    <w:aliases w:val="Rubrik 3 - RJH"/>
    <w:next w:val="Normal"/>
    <w:link w:val="Rubrik3Char"/>
    <w:uiPriority w:val="9"/>
    <w:unhideWhenUsed/>
    <w:qFormat/>
    <w:rsid w:val="003841CF"/>
    <w:pPr>
      <w:keepNext/>
      <w:keepLines/>
      <w:spacing w:before="360" w:after="40" w:line="240" w:lineRule="auto"/>
      <w:outlineLvl w:val="2"/>
    </w:pPr>
    <w:rPr>
      <w:rFonts w:ascii="Arial Narrow" w:hAnsi="Arial Narrow" w:eastAsiaTheme="majorEastAsia" w:cstheme="majorBidi"/>
      <w:sz w:val="28"/>
      <w:szCs w:val="24"/>
    </w:rPr>
  </w:style>
  <w:style w:type="paragraph" w:styleId="Heading4">
    <w:name w:val="heading 4"/>
    <w:aliases w:val="Rubrik 4 - RJH"/>
    <w:next w:val="Normal"/>
    <w:link w:val="Rubrik4Char"/>
    <w:uiPriority w:val="9"/>
    <w:unhideWhenUsed/>
    <w:qFormat/>
    <w:rsid w:val="003841CF"/>
    <w:pPr>
      <w:keepNext/>
      <w:keepLines/>
      <w:spacing w:before="360" w:after="40" w:line="240" w:lineRule="auto"/>
      <w:outlineLvl w:val="3"/>
    </w:pPr>
    <w:rPr>
      <w:rFonts w:ascii="Arial Narrow" w:hAnsi="Arial Narrow" w:eastAsiaTheme="majorEastAsia" w:cstheme="majorBidi"/>
      <w:iCs/>
      <w:sz w:val="24"/>
    </w:rPr>
  </w:style>
  <w:style w:type="paragraph" w:styleId="Heading5">
    <w:name w:val="heading 5"/>
    <w:basedOn w:val="Normal"/>
    <w:next w:val="Normal"/>
    <w:link w:val="Rubrik5Char"/>
    <w:uiPriority w:val="9"/>
    <w:semiHidden/>
    <w:unhideWhenUsed/>
    <w:qFormat/>
    <w:rsid w:val="003841CF"/>
    <w:pPr>
      <w:keepNext/>
      <w:keepLines/>
      <w:spacing w:before="40"/>
      <w:outlineLvl w:val="4"/>
    </w:pPr>
    <w:rPr>
      <w:rFonts w:asciiTheme="majorHAnsi" w:eastAsiaTheme="majorEastAsia" w:hAnsiTheme="majorHAnsi"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Rubrik1Char">
    <w:name w:val="Rubrik 1 Char"/>
    <w:aliases w:val="Rubrik 1 - RJH Char"/>
    <w:basedOn w:val="DefaultParagraphFont"/>
    <w:link w:val="Heading1"/>
    <w:uiPriority w:val="9"/>
    <w:rsid w:val="003841CF"/>
    <w:rPr>
      <w:rFonts w:ascii="Arial Narrow" w:hAnsi="Arial Narrow" w:eastAsiaTheme="majorEastAsia" w:cstheme="majorBidi"/>
      <w:sz w:val="44"/>
      <w:szCs w:val="32"/>
    </w:rPr>
  </w:style>
  <w:style w:type="paragraph" w:customStyle="1" w:styleId="Brdtext-RJH">
    <w:name w:val="Brödtext - RJH"/>
    <w:qFormat/>
    <w:rsid w:val="0025598C"/>
    <w:pPr>
      <w:spacing w:after="0" w:line="288" w:lineRule="auto"/>
    </w:pPr>
    <w:rPr>
      <w:rFonts w:ascii="Georgia" w:hAnsi="Georgia"/>
      <w:sz w:val="20"/>
      <w:szCs w:val="20"/>
      <w:lang w:val="la-Latn"/>
    </w:rPr>
  </w:style>
  <w:style w:type="paragraph" w:styleId="Header">
    <w:name w:val="header"/>
    <w:basedOn w:val="Normal"/>
    <w:link w:val="SidhuvudChar"/>
    <w:uiPriority w:val="99"/>
    <w:unhideWhenUsed/>
    <w:rsid w:val="00E65DA0"/>
    <w:pPr>
      <w:tabs>
        <w:tab w:val="center" w:pos="4536"/>
        <w:tab w:val="right" w:pos="9072"/>
      </w:tabs>
      <w:spacing w:line="180" w:lineRule="exact"/>
    </w:pPr>
    <w:rPr>
      <w:rFonts w:ascii="Arial" w:eastAsia="Times New Roman" w:hAnsi="Arial" w:cs="Times New Roman"/>
      <w:caps/>
      <w:sz w:val="12"/>
      <w:szCs w:val="13"/>
    </w:rPr>
  </w:style>
  <w:style w:type="character" w:customStyle="1" w:styleId="SidhuvudChar">
    <w:name w:val="Sidhuvud Char"/>
    <w:basedOn w:val="DefaultParagraphFont"/>
    <w:link w:val="Header"/>
    <w:uiPriority w:val="99"/>
    <w:rsid w:val="007E4D01"/>
    <w:rPr>
      <w:rFonts w:ascii="Arial" w:eastAsia="Times New Roman" w:hAnsi="Arial" w:cs="Times New Roman"/>
      <w:caps/>
      <w:sz w:val="12"/>
      <w:szCs w:val="13"/>
    </w:rPr>
  </w:style>
  <w:style w:type="paragraph" w:styleId="Footer">
    <w:name w:val="footer"/>
    <w:basedOn w:val="Normal"/>
    <w:link w:val="SidfotChar"/>
    <w:uiPriority w:val="99"/>
    <w:unhideWhenUsed/>
    <w:rsid w:val="00EC5E23"/>
    <w:pPr>
      <w:tabs>
        <w:tab w:val="center" w:pos="4536"/>
        <w:tab w:val="right" w:pos="9072"/>
      </w:tabs>
    </w:pPr>
    <w:rPr>
      <w:rFonts w:ascii="Arial" w:hAnsi="Arial"/>
    </w:rPr>
  </w:style>
  <w:style w:type="character" w:customStyle="1" w:styleId="SidfotChar">
    <w:name w:val="Sidfot Char"/>
    <w:basedOn w:val="DefaultParagraphFont"/>
    <w:link w:val="Footer"/>
    <w:uiPriority w:val="99"/>
    <w:rsid w:val="00EC5E23"/>
    <w:rPr>
      <w:rFonts w:ascii="Arial" w:hAnsi="Arial"/>
      <w:sz w:val="20"/>
    </w:rPr>
  </w:style>
  <w:style w:type="paragraph" w:styleId="TOCHeading">
    <w:name w:val="TOC Heading"/>
    <w:basedOn w:val="Heading1"/>
    <w:next w:val="Normal"/>
    <w:uiPriority w:val="39"/>
    <w:unhideWhenUsed/>
    <w:qFormat/>
    <w:rsid w:val="00E42AE0"/>
    <w:pPr>
      <w:outlineLvl w:val="9"/>
    </w:pPr>
    <w:rPr>
      <w:rFonts w:asciiTheme="majorHAnsi" w:hAnsiTheme="majorHAnsi"/>
      <w:lang w:eastAsia="sv-SE"/>
    </w:rPr>
  </w:style>
  <w:style w:type="paragraph" w:styleId="TOC3">
    <w:name w:val="toc 3"/>
    <w:basedOn w:val="Normal"/>
    <w:next w:val="Normal"/>
    <w:autoRedefine/>
    <w:uiPriority w:val="39"/>
    <w:unhideWhenUsed/>
    <w:rsid w:val="00560E21"/>
    <w:pPr>
      <w:spacing w:after="200" w:line="288" w:lineRule="auto"/>
      <w:ind w:left="170"/>
    </w:pPr>
  </w:style>
  <w:style w:type="paragraph" w:customStyle="1" w:styleId="Sidhuvudsidnumrering-RJH">
    <w:name w:val="Sidhuvud sidnumrering - RJH"/>
    <w:rsid w:val="00AB5EA8"/>
    <w:pPr>
      <w:tabs>
        <w:tab w:val="center" w:pos="4536"/>
        <w:tab w:val="right" w:pos="9072"/>
      </w:tabs>
      <w:spacing w:after="0" w:line="180" w:lineRule="exact"/>
    </w:pPr>
    <w:rPr>
      <w:rFonts w:ascii="Arial" w:eastAsia="Times New Roman" w:hAnsi="Arial" w:cs="Times New Roman"/>
      <w:caps/>
      <w:sz w:val="12"/>
      <w:szCs w:val="13"/>
    </w:rPr>
  </w:style>
  <w:style w:type="paragraph" w:styleId="TOC1">
    <w:name w:val="toc 1"/>
    <w:basedOn w:val="Normal"/>
    <w:next w:val="Normal"/>
    <w:autoRedefine/>
    <w:uiPriority w:val="39"/>
    <w:unhideWhenUsed/>
    <w:rsid w:val="00560E21"/>
    <w:pPr>
      <w:tabs>
        <w:tab w:val="right" w:leader="dot" w:pos="8154"/>
      </w:tabs>
      <w:spacing w:before="160" w:line="288" w:lineRule="auto"/>
    </w:pPr>
    <w:rPr>
      <w:caps/>
      <w:sz w:val="24"/>
    </w:rPr>
  </w:style>
  <w:style w:type="paragraph" w:styleId="TOC2">
    <w:name w:val="toc 2"/>
    <w:basedOn w:val="Normal"/>
    <w:next w:val="Normal"/>
    <w:autoRedefine/>
    <w:uiPriority w:val="39"/>
    <w:unhideWhenUsed/>
    <w:rsid w:val="00560E21"/>
    <w:pPr>
      <w:spacing w:line="288" w:lineRule="auto"/>
    </w:pPr>
  </w:style>
  <w:style w:type="character" w:customStyle="1" w:styleId="Rubrik2Char">
    <w:name w:val="Rubrik 2 Char"/>
    <w:aliases w:val="Rubrik 2 - RJH Char"/>
    <w:basedOn w:val="DefaultParagraphFont"/>
    <w:link w:val="Heading2"/>
    <w:uiPriority w:val="9"/>
    <w:rsid w:val="003841CF"/>
    <w:rPr>
      <w:rFonts w:ascii="Arial Narrow" w:hAnsi="Arial Narrow" w:eastAsiaTheme="majorEastAsia" w:cstheme="majorBidi"/>
      <w:sz w:val="32"/>
      <w:szCs w:val="26"/>
    </w:rPr>
  </w:style>
  <w:style w:type="character" w:customStyle="1" w:styleId="Rubrik3Char">
    <w:name w:val="Rubrik 3 Char"/>
    <w:aliases w:val="Rubrik 3 - RJH Char"/>
    <w:basedOn w:val="DefaultParagraphFont"/>
    <w:link w:val="Heading3"/>
    <w:uiPriority w:val="9"/>
    <w:rsid w:val="003841CF"/>
    <w:rPr>
      <w:rFonts w:ascii="Arial Narrow" w:hAnsi="Arial Narrow" w:eastAsiaTheme="majorEastAsia" w:cstheme="majorBidi"/>
      <w:sz w:val="28"/>
      <w:szCs w:val="24"/>
    </w:rPr>
  </w:style>
  <w:style w:type="character" w:customStyle="1" w:styleId="Rubrik4Char">
    <w:name w:val="Rubrik 4 Char"/>
    <w:aliases w:val="Rubrik 4 - RJH Char"/>
    <w:basedOn w:val="DefaultParagraphFont"/>
    <w:link w:val="Heading4"/>
    <w:uiPriority w:val="9"/>
    <w:rsid w:val="003841CF"/>
    <w:rPr>
      <w:rFonts w:ascii="Arial Narrow" w:hAnsi="Arial Narrow" w:eastAsiaTheme="majorEastAsia" w:cstheme="majorBidi"/>
      <w:iCs/>
      <w:sz w:val="24"/>
    </w:rPr>
  </w:style>
  <w:style w:type="paragraph" w:styleId="BalloonText">
    <w:name w:val="Balloon Text"/>
    <w:basedOn w:val="Normal"/>
    <w:link w:val="BallongtextChar"/>
    <w:uiPriority w:val="99"/>
    <w:semiHidden/>
    <w:unhideWhenUsed/>
    <w:rsid w:val="007F7906"/>
    <w:rPr>
      <w:rFonts w:ascii="Segoe UI" w:hAnsi="Segoe UI" w:cs="Segoe UI"/>
      <w:sz w:val="18"/>
      <w:szCs w:val="18"/>
    </w:rPr>
  </w:style>
  <w:style w:type="character" w:customStyle="1" w:styleId="BallongtextChar">
    <w:name w:val="Ballongtext Char"/>
    <w:basedOn w:val="DefaultParagraphFont"/>
    <w:link w:val="BalloonText"/>
    <w:uiPriority w:val="99"/>
    <w:semiHidden/>
    <w:rsid w:val="007F7906"/>
    <w:rPr>
      <w:rFonts w:ascii="Segoe UI" w:hAnsi="Segoe UI" w:cs="Segoe UI"/>
      <w:sz w:val="18"/>
      <w:szCs w:val="18"/>
    </w:rPr>
  </w:style>
  <w:style w:type="paragraph" w:customStyle="1" w:styleId="Ingress-RJH">
    <w:name w:val="Ingress-RJH"/>
    <w:qFormat/>
    <w:rsid w:val="003841CF"/>
    <w:pPr>
      <w:spacing w:after="700" w:line="312" w:lineRule="auto"/>
    </w:pPr>
    <w:rPr>
      <w:rFonts w:ascii="Arial Narrow" w:hAnsi="Arial Narrow"/>
      <w:noProof/>
      <w:sz w:val="24"/>
      <w:lang w:eastAsia="sv-SE"/>
    </w:rPr>
  </w:style>
  <w:style w:type="character" w:customStyle="1" w:styleId="Rubrik5Char">
    <w:name w:val="Rubrik 5 Char"/>
    <w:basedOn w:val="DefaultParagraphFont"/>
    <w:link w:val="Heading5"/>
    <w:uiPriority w:val="9"/>
    <w:semiHidden/>
    <w:rsid w:val="003841CF"/>
    <w:rPr>
      <w:rFonts w:asciiTheme="majorHAnsi" w:eastAsiaTheme="majorEastAsia" w:hAnsiTheme="majorHAnsi" w:cstheme="majorBidi"/>
      <w:sz w:val="20"/>
    </w:rPr>
  </w:style>
  <w:style w:type="paragraph" w:styleId="ListBullet">
    <w:name w:val="List Bullet"/>
    <w:aliases w:val="Punktlista - RJH"/>
    <w:basedOn w:val="Normal"/>
    <w:uiPriority w:val="99"/>
    <w:unhideWhenUsed/>
    <w:rsid w:val="006869DF"/>
    <w:pPr>
      <w:numPr>
        <w:numId w:val="17"/>
      </w:numPr>
      <w:spacing w:before="280" w:after="280" w:line="288" w:lineRule="auto"/>
      <w:ind w:left="709" w:hanging="425"/>
      <w:contextualSpacing/>
    </w:pPr>
    <w:rPr>
      <w:rFonts w:ascii="Georgia" w:hAnsi="Georgia"/>
    </w:rPr>
  </w:style>
  <w:style w:type="paragraph" w:styleId="ListNumber">
    <w:name w:val="List Number"/>
    <w:aliases w:val="Numrerad lista - RJH"/>
    <w:basedOn w:val="Normal"/>
    <w:uiPriority w:val="99"/>
    <w:unhideWhenUsed/>
    <w:rsid w:val="006869DF"/>
    <w:pPr>
      <w:numPr>
        <w:numId w:val="12"/>
      </w:numPr>
      <w:spacing w:before="280" w:after="280" w:line="288" w:lineRule="auto"/>
      <w:ind w:left="709" w:hanging="425"/>
      <w:contextualSpacing/>
    </w:pPr>
    <w:rPr>
      <w:rFonts w:ascii="Georgia" w:hAnsi="Georgia"/>
    </w:rPr>
  </w:style>
  <w:style w:type="character" w:styleId="Hyperlink">
    <w:name w:val="Hyperlink"/>
    <w:basedOn w:val="DefaultParagraphFont"/>
    <w:uiPriority w:val="99"/>
    <w:unhideWhenUsed/>
    <w:rsid w:val="0025719F"/>
    <w:rPr>
      <w:color w:val="000000" w:themeColor="hyperlink"/>
      <w:u w:val="single"/>
    </w:rPr>
  </w:style>
  <w:style w:type="table" w:styleId="TableGrid">
    <w:name w:val="Table Grid"/>
    <w:basedOn w:val="TableNormal"/>
    <w:uiPriority w:val="99"/>
    <w:rsid w:val="00982122"/>
    <w:pPr>
      <w:spacing w:after="0" w:line="240" w:lineRule="auto"/>
      <w:contextualSpacing/>
    </w:pPr>
    <w:rPr>
      <w:rFonts w:ascii="Calibri" w:eastAsia="Times New Roman"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idhuvud9">
    <w:name w:val="Sidhuvud 9"/>
    <w:basedOn w:val="Header"/>
    <w:rsid w:val="00982122"/>
    <w:pPr>
      <w:spacing w:line="230" w:lineRule="atLeast"/>
      <w:contextualSpacing/>
    </w:pPr>
    <w:rPr>
      <w:rFonts w:ascii="Verdana" w:hAnsi="Verdana"/>
      <w:caps w:val="0"/>
      <w:sz w:val="18"/>
      <w:szCs w:val="18"/>
    </w:rPr>
  </w:style>
  <w:style w:type="paragraph" w:customStyle="1" w:styleId="Sidhuvud7vnster">
    <w:name w:val="Sidhuvud 7 vänster"/>
    <w:basedOn w:val="Header"/>
    <w:rsid w:val="00982122"/>
    <w:pPr>
      <w:spacing w:line="230" w:lineRule="atLeast"/>
      <w:contextualSpacing/>
    </w:pPr>
    <w:rPr>
      <w:rFonts w:ascii="Verdana" w:hAnsi="Verdana"/>
      <w:caps w:val="0"/>
      <w:sz w:val="14"/>
      <w:szCs w:val="14"/>
    </w:rPr>
  </w:style>
  <w:style w:type="paragraph" w:customStyle="1" w:styleId="Sidhuvud9hger">
    <w:name w:val="Sidhuvud 9 höger"/>
    <w:basedOn w:val="Header"/>
    <w:rsid w:val="00982122"/>
    <w:pPr>
      <w:spacing w:line="230" w:lineRule="atLeast"/>
      <w:contextualSpacing/>
      <w:jc w:val="right"/>
    </w:pPr>
    <w:rPr>
      <w:rFonts w:ascii="Verdana" w:hAnsi="Verdana"/>
      <w:caps w:val="0"/>
      <w:sz w:val="18"/>
      <w:szCs w:val="22"/>
    </w:rPr>
  </w:style>
  <w:style w:type="paragraph" w:customStyle="1" w:styleId="Sidhuvud7hger">
    <w:name w:val="Sidhuvud 7 höger"/>
    <w:basedOn w:val="Header"/>
    <w:rsid w:val="00982122"/>
    <w:pPr>
      <w:spacing w:line="230" w:lineRule="atLeast"/>
      <w:contextualSpacing/>
      <w:jc w:val="right"/>
    </w:pPr>
    <w:rPr>
      <w:rFonts w:ascii="Verdana" w:hAnsi="Verdana"/>
      <w:caps w:val="0"/>
      <w:sz w:val="14"/>
      <w:szCs w:val="22"/>
    </w:rPr>
  </w:style>
  <w:style w:type="paragraph" w:customStyle="1" w:styleId="Titel">
    <w:name w:val="Titel"/>
    <w:basedOn w:val="Normal"/>
    <w:next w:val="Normal"/>
    <w:qFormat/>
    <w:rsid w:val="00982122"/>
    <w:pPr>
      <w:spacing w:after="100" w:line="260" w:lineRule="atLeast"/>
    </w:pPr>
    <w:rPr>
      <w:rFonts w:ascii="Verdana" w:hAnsi="Verdana" w:cs="Times New Roman"/>
      <w:b/>
      <w:sz w:val="40"/>
    </w:rPr>
  </w:style>
  <w:style w:type="table" w:customStyle="1" w:styleId="Tabellrutnt1">
    <w:name w:val="Tabellrutnät1"/>
    <w:basedOn w:val="TableNormal"/>
    <w:next w:val="TableGrid"/>
    <w:uiPriority w:val="99"/>
    <w:rsid w:val="00F45001"/>
    <w:pPr>
      <w:spacing w:after="0" w:line="240" w:lineRule="auto"/>
      <w:contextualSpacing/>
    </w:pPr>
    <w:rPr>
      <w:rFonts w:ascii="Calibri" w:eastAsia="Times New Roman"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0">
    <w:name w:val="Table Grid_0"/>
    <w:basedOn w:val="TableNormal"/>
    <w:uiPriority w:val="99"/>
    <w:rsid w:val="00982122"/>
    <w:pPr>
      <w:spacing w:after="0" w:line="240" w:lineRule="auto"/>
      <w:contextualSpacing/>
    </w:pPr>
    <w:rPr>
      <w:rFonts w:ascii="Calibri" w:eastAsia="Times New Roman"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lrutnt10">
    <w:name w:val="Tabellrutnät1_0"/>
    <w:basedOn w:val="TableNormal"/>
    <w:next w:val="TableGrid1"/>
    <w:uiPriority w:val="99"/>
    <w:rsid w:val="00F45001"/>
    <w:pPr>
      <w:spacing w:after="0" w:line="240" w:lineRule="auto"/>
      <w:contextualSpacing/>
    </w:pPr>
    <w:rPr>
      <w:rFonts w:ascii="Calibri" w:eastAsia="Times New Roman"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
    <w:name w:val="Table Grid_1"/>
    <w:basedOn w:val="TableNormal"/>
    <w:uiPriority w:val="99"/>
    <w:rsid w:val="00982122"/>
    <w:pPr>
      <w:spacing w:after="0" w:line="240" w:lineRule="auto"/>
      <w:contextualSpacing/>
    </w:pPr>
    <w:rPr>
      <w:rFonts w:ascii="Calibri" w:eastAsia="Times New Roman"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header" Target="header3.xml" /></Relationships>
</file>

<file path=word/_rels/header2.xml.rels><?xml version="1.0" encoding="utf-8" standalone="yes"?><Relationships xmlns="http://schemas.openxmlformats.org/package/2006/relationships"><Relationship Id="rId1" Type="http://schemas.openxmlformats.org/officeDocument/2006/relationships/image" Target="media/image1.wmf" /></Relationships>
</file>

<file path=word/_rels/header3.xml.rels><?xml version="1.0" encoding="utf-8" standalone="yes"?><Relationships xmlns="http://schemas.openxmlformats.org/package/2006/relationships"><Relationship Id="rId1" Type="http://schemas.openxmlformats.org/officeDocument/2006/relationships/image" Target="media/image2.wmf" /></Relationships>
</file>

<file path=word/theme/theme1.xml><?xml version="1.0" encoding="utf-8"?>
<a:theme xmlns:a="http://schemas.openxmlformats.org/drawingml/2006/main" name="Office-tema">
  <a:themeElements>
    <a:clrScheme name="Region JH-0416">
      <a:dk1>
        <a:srgbClr val="000000"/>
      </a:dk1>
      <a:lt1>
        <a:srgbClr val="FFFFFF"/>
      </a:lt1>
      <a:dk2>
        <a:srgbClr val="A59C94"/>
      </a:dk2>
      <a:lt2>
        <a:srgbClr val="FFFFFF"/>
      </a:lt2>
      <a:accent1>
        <a:srgbClr val="97D700"/>
      </a:accent1>
      <a:accent2>
        <a:srgbClr val="E6F0F9"/>
      </a:accent2>
      <a:accent3>
        <a:srgbClr val="1C1C1C"/>
      </a:accent3>
      <a:accent4>
        <a:srgbClr val="BFB8AF"/>
      </a:accent4>
      <a:accent5>
        <a:srgbClr val="4E801F"/>
      </a:accent5>
      <a:accent6>
        <a:srgbClr val="96C0E6"/>
      </a:accent6>
      <a:hlink>
        <a:srgbClr val="000000"/>
      </a:hlink>
      <a:folHlink>
        <a:srgbClr val="7F746B"/>
      </a:folHlink>
    </a:clrScheme>
    <a:fontScheme name="RJH - Rubrik Arial Narrow -  Bröd Arial">
      <a:majorFont>
        <a:latin typeface="Arial Narrow"/>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noFill/>
        <a:ln w="3175">
          <a:solidFill>
            <a:schemeClr val="tx1"/>
          </a:solid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lnDef>
      <a:spPr>
        <a:ln w="3175">
          <a:solidFill>
            <a:schemeClr val="tx1"/>
          </a:solidFill>
        </a:ln>
      </a:spPr>
      <a:bodyPr/>
      <a:lstStyle/>
      <a:style>
        <a:lnRef idx="1">
          <a:schemeClr val="accent1"/>
        </a:lnRef>
        <a:fillRef idx="0">
          <a:schemeClr val="accent1"/>
        </a:fillRef>
        <a:effectRef idx="0">
          <a:schemeClr val="accent1"/>
        </a:effectRef>
        <a:fontRef idx="minor">
          <a:schemeClr val="tx1"/>
        </a:fontRef>
      </a:style>
    </a:lnDef>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4034A60F-BC50-44DB-8575-C13B362D5D84}">
  <ds:schemaRefs>
    <ds:schemaRef ds:uri="http://schemas.openxmlformats.org/officeDocument/2006/bibliography"/>
  </ds:schemaRefs>
</ds:datastoreItem>
</file>

<file path=docMetadata/LabelInfo.xml><?xml version="1.0" encoding="utf-8"?>
<clbl:labelList xmlns:clbl="http://schemas.microsoft.com/office/2020/mipLabelMetadata">
  <clbl:label id="{3b0b0de0-301b-43bc-be01-b232acb4eea4}" enabled="1" method="Standard" siteId="{d3b4cf3a-ca77-4a02-aefa-f4398591468f}" contentBits="0" removed="0"/>
</clbl:labelList>
</file>

<file path=docProps/app.xml><?xml version="1.0" encoding="utf-8"?>
<Properties xmlns="http://schemas.openxmlformats.org/officeDocument/2006/extended-properties" xmlns:vt="http://schemas.openxmlformats.org/officeDocument/2006/docPropsVTypes">
  <Template>Normal</Template>
  <TotalTime>4</TotalTime>
  <Pages>2</Pages>
  <Words>360</Words>
  <Characters>1909</Characters>
  <Application>Microsoft Office Word</Application>
  <DocSecurity>0</DocSecurity>
  <Lines>15</Lines>
  <Paragraphs>4</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Peter Lindberg</dc:creator>
  <cp:lastModifiedBy>Karin Larsson</cp:lastModifiedBy>
  <cp:revision>3</cp:revision>
  <cp:lastPrinted>2015-10-27T14:22:00Z</cp:lastPrinted>
  <dcterms:created xsi:type="dcterms:W3CDTF">2022-11-02T09:42:00Z</dcterms:created>
  <dcterms:modified xsi:type="dcterms:W3CDTF">2023-06-27T13:11:00Z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_Api_Comment">
    <vt:lpwstr>https://rjh.centuri.se:443/command/workflow/63045/comment</vt:lpwstr>
  </property>
  <property fmtid="{D5CDD505-2E9C-101B-9397-08002B2CF9AE}" pid="3" name="C_Approved">
    <vt:lpwstr/>
  </property>
  <property fmtid="{D5CDD505-2E9C-101B-9397-08002B2CF9AE}" pid="4" name="C_ApprovedDate">
    <vt:lpwstr/>
  </property>
  <property fmtid="{D5CDD505-2E9C-101B-9397-08002B2CF9AE}" pid="5" name="C_Approvers">
    <vt:lpwstr/>
  </property>
  <property fmtid="{D5CDD505-2E9C-101B-9397-08002B2CF9AE}" pid="6" name="C_Approvers_JobTitles">
    <vt:lpwstr/>
  </property>
  <property fmtid="{D5CDD505-2E9C-101B-9397-08002B2CF9AE}" pid="7" name="C_Approvers_WorkUnits">
    <vt:lpwstr/>
  </property>
  <property fmtid="{D5CDD505-2E9C-101B-9397-08002B2CF9AE}" pid="8" name="C_AuditDate">
    <vt:lpwstr>2024-06-27</vt:lpwstr>
  </property>
  <property fmtid="{D5CDD505-2E9C-101B-9397-08002B2CF9AE}" pid="9" name="C_AuditDateExtended">
    <vt:lpwstr/>
  </property>
  <property fmtid="{D5CDD505-2E9C-101B-9397-08002B2CF9AE}" pid="10" name="C_AuditFrequency">
    <vt:lpwstr>12</vt:lpwstr>
  </property>
  <property fmtid="{D5CDD505-2E9C-101B-9397-08002B2CF9AE}" pid="11" name="C_Category">
    <vt:lpwstr>Blankett</vt:lpwstr>
  </property>
  <property fmtid="{D5CDD505-2E9C-101B-9397-08002B2CF9AE}" pid="12" name="C_CategoryDescription">
    <vt:lpwstr>Underlag till information som skall skapas. Saknar Granskare/Godkännare. Publiceras endast på originalformat med Lås ej.</vt:lpwstr>
  </property>
  <property fmtid="{D5CDD505-2E9C-101B-9397-08002B2CF9AE}" pid="13" name="C_CategoryId">
    <vt:lpwstr>daf2e9ec-bb64-5fe1-aa26-9ecb25fea0a2</vt:lpwstr>
  </property>
  <property fmtid="{D5CDD505-2E9C-101B-9397-08002B2CF9AE}" pid="14" name="C_Comparable">
    <vt:lpwstr>True</vt:lpwstr>
  </property>
  <property fmtid="{D5CDD505-2E9C-101B-9397-08002B2CF9AE}" pid="15" name="C_Created">
    <vt:lpwstr>2023-06-27</vt:lpwstr>
  </property>
  <property fmtid="{D5CDD505-2E9C-101B-9397-08002B2CF9AE}" pid="16" name="C_CreatedBy">
    <vt:lpwstr>Karin Larsson</vt:lpwstr>
  </property>
  <property fmtid="{D5CDD505-2E9C-101B-9397-08002B2CF9AE}" pid="17" name="C_CreatedBy_JobTitle">
    <vt:lpwstr/>
  </property>
  <property fmtid="{D5CDD505-2E9C-101B-9397-08002B2CF9AE}" pid="18" name="C_CreatedBy_WorkUnit">
    <vt:lpwstr>Utvecklings- och digitaliseringsenheten</vt:lpwstr>
  </property>
  <property fmtid="{D5CDD505-2E9C-101B-9397-08002B2CF9AE}" pid="19" name="C_CreatedBy_WorkUnitPath">
    <vt:lpwstr>Region Jämtland Härjedalen / Regionstab / Forsknings- utbildnings- och utvecklingsavdelningen / Utvecklings- och digitaliseringsenheten</vt:lpwstr>
  </property>
  <property fmtid="{D5CDD505-2E9C-101B-9397-08002B2CF9AE}" pid="20" name="C_CreatedDate">
    <vt:lpwstr>2023-06-27</vt:lpwstr>
  </property>
  <property fmtid="{D5CDD505-2E9C-101B-9397-08002B2CF9AE}" pid="21" name="C_Description">
    <vt:lpwstr/>
  </property>
  <property fmtid="{D5CDD505-2E9C-101B-9397-08002B2CF9AE}" pid="22" name="C_DocumentNumber">
    <vt:lpwstr>63045-2</vt:lpwstr>
  </property>
  <property fmtid="{D5CDD505-2E9C-101B-9397-08002B2CF9AE}" pid="23" name="C_FileCategory">
    <vt:lpwstr>Document</vt:lpwstr>
  </property>
  <property fmtid="{D5CDD505-2E9C-101B-9397-08002B2CF9AE}" pid="24" name="C_FinishBefore">
    <vt:lpwstr/>
  </property>
  <property fmtid="{D5CDD505-2E9C-101B-9397-08002B2CF9AE}" pid="25" name="C_FinishBeforeAuto">
    <vt:lpwstr>False</vt:lpwstr>
  </property>
  <property fmtid="{D5CDD505-2E9C-101B-9397-08002B2CF9AE}" pid="26" name="C_FinishBeforeDate">
    <vt:lpwstr/>
  </property>
  <property fmtid="{D5CDD505-2E9C-101B-9397-08002B2CF9AE}" pid="27" name="C_FormConfigId">
    <vt:lpwstr>39420bde-0e30-42d6-afd5-0b04b7d982c0</vt:lpwstr>
  </property>
  <property fmtid="{D5CDD505-2E9C-101B-9397-08002B2CF9AE}" pid="28" name="C_Form_TYP_AV_BLANKETT">
    <vt:lpwstr>Formulär</vt:lpwstr>
  </property>
  <property fmtid="{D5CDD505-2E9C-101B-9397-08002B2CF9AE}" pid="29" name="C_FrequencyInMonths">
    <vt:lpwstr>12</vt:lpwstr>
  </property>
  <property fmtid="{D5CDD505-2E9C-101B-9397-08002B2CF9AE}" pid="30" name="C_HasPreviousIssue">
    <vt:lpwstr>True</vt:lpwstr>
  </property>
  <property fmtid="{D5CDD505-2E9C-101B-9397-08002B2CF9AE}" pid="31" name="C_HasVisibleReportTemplates">
    <vt:lpwstr>False</vt:lpwstr>
  </property>
  <property fmtid="{D5CDD505-2E9C-101B-9397-08002B2CF9AE}" pid="32" name="C_IssueNumber">
    <vt:lpwstr>2</vt:lpwstr>
  </property>
  <property fmtid="{D5CDD505-2E9C-101B-9397-08002B2CF9AE}" pid="33" name="C_Language">
    <vt:lpwstr>sv-SE</vt:lpwstr>
  </property>
  <property fmtid="{D5CDD505-2E9C-101B-9397-08002B2CF9AE}" pid="34" name="C_Link">
    <vt:lpwstr>https://rjh.centuri.se:443/RegNo/63045</vt:lpwstr>
  </property>
  <property fmtid="{D5CDD505-2E9C-101B-9397-08002B2CF9AE}" pid="35" name="C_LinkToDoRespond">
    <vt:lpwstr>https://rjh.centuri.se:443/#/todo/dependee</vt:lpwstr>
  </property>
  <property fmtid="{D5CDD505-2E9C-101B-9397-08002B2CF9AE}" pid="36" name="C_Link_Compare">
    <vt:lpwstr>https://rjh.centuri.se:443/Compare/63045</vt:lpwstr>
  </property>
  <property fmtid="{D5CDD505-2E9C-101B-9397-08002B2CF9AE}" pid="37" name="C_Link_ToDo_Tasks">
    <vt:lpwstr>https://rjh.centuri.se:443/#/todo/tasks</vt:lpwstr>
  </property>
  <property fmtid="{D5CDD505-2E9C-101B-9397-08002B2CF9AE}" pid="38" name="C_Link_ToDo_Work">
    <vt:lpwstr>https://rjh.centuri.se:443/#/todo/work</vt:lpwstr>
  </property>
  <property fmtid="{D5CDD505-2E9C-101B-9397-08002B2CF9AE}" pid="39" name="C_Mandatory">
    <vt:lpwstr>False</vt:lpwstr>
  </property>
  <property fmtid="{D5CDD505-2E9C-101B-9397-08002B2CF9AE}" pid="40" name="C_OldRegNo">
    <vt:lpwstr/>
  </property>
  <property fmtid="{D5CDD505-2E9C-101B-9397-08002B2CF9AE}" pid="41" name="C_Owner">
    <vt:lpwstr>Karin Larsson</vt:lpwstr>
  </property>
  <property fmtid="{D5CDD505-2E9C-101B-9397-08002B2CF9AE}" pid="42" name="C_Owners">
    <vt:lpwstr>Karin Larsson</vt:lpwstr>
  </property>
  <property fmtid="{D5CDD505-2E9C-101B-9397-08002B2CF9AE}" pid="43" name="C_Owner_Email">
    <vt:lpwstr>karin.larsson@regionjh.se</vt:lpwstr>
  </property>
  <property fmtid="{D5CDD505-2E9C-101B-9397-08002B2CF9AE}" pid="44" name="C_Owner_FamilyName">
    <vt:lpwstr>Larsson</vt:lpwstr>
  </property>
  <property fmtid="{D5CDD505-2E9C-101B-9397-08002B2CF9AE}" pid="45" name="C_Owner_GivenName">
    <vt:lpwstr>Karin</vt:lpwstr>
  </property>
  <property fmtid="{D5CDD505-2E9C-101B-9397-08002B2CF9AE}" pid="46" name="C_Owner_JobTitle">
    <vt:lpwstr/>
  </property>
  <property fmtid="{D5CDD505-2E9C-101B-9397-08002B2CF9AE}" pid="47" name="C_Owner_UserName">
    <vt:lpwstr>kakr</vt:lpwstr>
  </property>
  <property fmtid="{D5CDD505-2E9C-101B-9397-08002B2CF9AE}" pid="48" name="C_Owner_WorkUnit">
    <vt:lpwstr>Utvecklings- och digitaliseringsenheten</vt:lpwstr>
  </property>
  <property fmtid="{D5CDD505-2E9C-101B-9397-08002B2CF9AE}" pid="49" name="C_Owner_WorkUnitPath">
    <vt:lpwstr>Region Jämtland Härjedalen / Regionstab / Forsknings- utbildnings- och utvecklingsavdelningen / Utvecklings- och digitaliseringsenheten</vt:lpwstr>
  </property>
  <property fmtid="{D5CDD505-2E9C-101B-9397-08002B2CF9AE}" pid="50" name="C_Owner_WorkUnit_ExternalId">
    <vt:lpwstr/>
  </property>
  <property fmtid="{D5CDD505-2E9C-101B-9397-08002B2CF9AE}" pid="51" name="C_RegistrationNumber">
    <vt:lpwstr>63045</vt:lpwstr>
  </property>
  <property fmtid="{D5CDD505-2E9C-101B-9397-08002B2CF9AE}" pid="52" name="C_RegistrationNumberId">
    <vt:lpwstr>8f7c224b-3f45-4eee-991a-d38fa0b4e1b5</vt:lpwstr>
  </property>
  <property fmtid="{D5CDD505-2E9C-101B-9397-08002B2CF9AE}" pid="53" name="C_RegNo">
    <vt:lpwstr>63045-2</vt:lpwstr>
  </property>
  <property fmtid="{D5CDD505-2E9C-101B-9397-08002B2CF9AE}" pid="54" name="C_Restricted">
    <vt:lpwstr>False</vt:lpwstr>
  </property>
  <property fmtid="{D5CDD505-2E9C-101B-9397-08002B2CF9AE}" pid="55" name="C_Reviewed">
    <vt:lpwstr/>
  </property>
  <property fmtid="{D5CDD505-2E9C-101B-9397-08002B2CF9AE}" pid="56" name="C_ReviewedDate">
    <vt:lpwstr/>
  </property>
  <property fmtid="{D5CDD505-2E9C-101B-9397-08002B2CF9AE}" pid="57" name="C_Reviewers">
    <vt:lpwstr/>
  </property>
  <property fmtid="{D5CDD505-2E9C-101B-9397-08002B2CF9AE}" pid="58" name="C_Reviewers_JobTitles">
    <vt:lpwstr/>
  </property>
  <property fmtid="{D5CDD505-2E9C-101B-9397-08002B2CF9AE}" pid="59" name="C_Reviewers_WorkUnits">
    <vt:lpwstr/>
  </property>
  <property fmtid="{D5CDD505-2E9C-101B-9397-08002B2CF9AE}" pid="60" name="C_Revision">
    <vt:lpwstr>0</vt:lpwstr>
  </property>
  <property fmtid="{D5CDD505-2E9C-101B-9397-08002B2CF9AE}" pid="61" name="C_Stage">
    <vt:lpwstr>Publicerad</vt:lpwstr>
  </property>
  <property fmtid="{D5CDD505-2E9C-101B-9397-08002B2CF9AE}" pid="62" name="C_StartAfter">
    <vt:lpwstr/>
  </property>
  <property fmtid="{D5CDD505-2E9C-101B-9397-08002B2CF9AE}" pid="63" name="C_StartAfterDate">
    <vt:lpwstr/>
  </property>
  <property fmtid="{D5CDD505-2E9C-101B-9397-08002B2CF9AE}" pid="64" name="C_Tags">
    <vt:lpwstr>Insight, Behörigheter</vt:lpwstr>
  </property>
  <property fmtid="{D5CDD505-2E9C-101B-9397-08002B2CF9AE}" pid="65" name="C_Template">
    <vt:lpwstr>Word-dokument med stående sidorientering.</vt:lpwstr>
  </property>
  <property fmtid="{D5CDD505-2E9C-101B-9397-08002B2CF9AE}" pid="66" name="C_Title">
    <vt:lpwstr>Formulär till uppdrag för verksamhetsbaserad uppföljning i Cosmic Insight</vt:lpwstr>
  </property>
  <property fmtid="{D5CDD505-2E9C-101B-9397-08002B2CF9AE}" pid="67" name="C_UpdatedWhen">
    <vt:lpwstr>2023-06-27</vt:lpwstr>
  </property>
  <property fmtid="{D5CDD505-2E9C-101B-9397-08002B2CF9AE}" pid="68" name="C_UpdatedWhenDate">
    <vt:lpwstr>2023-06-27</vt:lpwstr>
  </property>
  <property fmtid="{D5CDD505-2E9C-101B-9397-08002B2CF9AE}" pid="69" name="C_ValidFrom">
    <vt:lpwstr>2023-06-27</vt:lpwstr>
  </property>
  <property fmtid="{D5CDD505-2E9C-101B-9397-08002B2CF9AE}" pid="70" name="C_ValidFromDate">
    <vt:lpwstr>2023-06-27</vt:lpwstr>
  </property>
  <property fmtid="{D5CDD505-2E9C-101B-9397-08002B2CF9AE}" pid="71" name="C_ValidUntil">
    <vt:lpwstr/>
  </property>
  <property fmtid="{D5CDD505-2E9C-101B-9397-08002B2CF9AE}" pid="72" name="C_ValidUntilDate">
    <vt:lpwstr/>
  </property>
  <property fmtid="{D5CDD505-2E9C-101B-9397-08002B2CF9AE}" pid="73" name="C_ViewMode">
    <vt:lpwstr>ViewModeOriginal</vt:lpwstr>
  </property>
  <property fmtid="{D5CDD505-2E9C-101B-9397-08002B2CF9AE}" pid="74" name="C_Workflow">
    <vt:lpwstr>Blankett</vt:lpwstr>
  </property>
  <property fmtid="{D5CDD505-2E9C-101B-9397-08002B2CF9AE}" pid="75" name="C_WorkflowId">
    <vt:lpwstr>14f73c6d-d0a3-44cb-8589-409c04735832</vt:lpwstr>
  </property>
  <property fmtid="{D5CDD505-2E9C-101B-9397-08002B2CF9AE}" pid="76" name="C_WorkUnit">
    <vt:lpwstr>Utvecklings- och digitaliseringsenheten</vt:lpwstr>
  </property>
  <property fmtid="{D5CDD505-2E9C-101B-9397-08002B2CF9AE}" pid="77" name="C_WorkUnitPath">
    <vt:lpwstr>Region Jämtland Härjedalen / Regionstab / Forsknings- utbildnings- och utvecklingsavdelningen / Utvecklings- och digitaliseringsenheten</vt:lpwstr>
  </property>
</Properties>
</file>