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5.0 -->
  <w:body>
    <w:p w:rsidR="008C1062" w14:paraId="4043D07F" w14:textId="49232ABE">
      <w:pPr>
        <w:spacing w:before="100"/>
        <w:ind w:left="119"/>
        <w:rPr>
          <w:rFonts w:ascii="Arial Narrow" w:hAnsi="Arial Narrow"/>
          <w:b/>
          <w:sz w:val="4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5230850</wp:posOffset>
            </wp:positionH>
            <wp:positionV relativeFrom="paragraph">
              <wp:posOffset>171754</wp:posOffset>
            </wp:positionV>
            <wp:extent cx="1491309" cy="377825"/>
            <wp:effectExtent l="0" t="0" r="0" b="0"/>
            <wp:wrapNone/>
            <wp:docPr id="3" name="image2.png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1309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231F20"/>
          <w:sz w:val="40"/>
        </w:rPr>
        <w:t xml:space="preserve">Begäran om </w:t>
      </w:r>
      <w:r w:rsidR="00097E1C">
        <w:rPr>
          <w:rFonts w:ascii="Arial Narrow" w:hAnsi="Arial Narrow"/>
          <w:b/>
          <w:color w:val="231F20"/>
          <w:sz w:val="40"/>
        </w:rPr>
        <w:t xml:space="preserve">borttagande av </w:t>
      </w:r>
      <w:r>
        <w:rPr>
          <w:rFonts w:ascii="Arial Narrow" w:hAnsi="Arial Narrow"/>
          <w:b/>
          <w:color w:val="231F20"/>
          <w:sz w:val="40"/>
        </w:rPr>
        <w:t xml:space="preserve">spärr </w:t>
      </w:r>
    </w:p>
    <w:p w:rsidR="00D53709" w:rsidP="00D91510" w14:paraId="4DFBF805" w14:textId="77777777">
      <w:pPr>
        <w:spacing w:before="192"/>
        <w:ind w:left="142" w:right="8820"/>
        <w:rPr>
          <w:rFonts w:ascii="Arial Narrow" w:hAnsi="Arial Narrow"/>
          <w:b/>
          <w:color w:val="221F1F"/>
          <w:sz w:val="24"/>
        </w:rPr>
      </w:pPr>
    </w:p>
    <w:p w:rsidR="008C1062" w:rsidP="00D91510" w14:paraId="04A28024" w14:textId="7EC45BA0">
      <w:pPr>
        <w:spacing w:before="192"/>
        <w:ind w:left="142" w:right="8820"/>
        <w:rPr>
          <w:rFonts w:ascii="Arial Narrow" w:hAnsi="Arial Narrow"/>
          <w:b/>
          <w:color w:val="221F1F"/>
          <w:sz w:val="24"/>
        </w:rPr>
      </w:pPr>
      <w:r w:rsidRPr="00033553">
        <w:rPr>
          <w:rFonts w:ascii="Arial Narrow" w:hAnsi="Arial Narrow"/>
          <w:b/>
          <w:color w:val="221F1F"/>
          <w:sz w:val="24"/>
        </w:rPr>
        <w:t>Hävning av spärr</w:t>
      </w:r>
    </w:p>
    <w:p w:rsidR="00DF6490" w:rsidP="003B7FF1" w14:paraId="791E1631" w14:textId="4FC83C1E">
      <w:pPr>
        <w:pStyle w:val="BodyText"/>
        <w:spacing w:before="166"/>
        <w:ind w:left="154"/>
        <w:rPr>
          <w:color w:val="221F1F"/>
        </w:rPr>
      </w:pPr>
      <w:r w:rsidRPr="00053D42">
        <w:rPr>
          <w:color w:val="221F1F"/>
        </w:rPr>
        <w:t>Ange nedan hos vilken v</w:t>
      </w:r>
      <w:r w:rsidRPr="00053D42">
        <w:rPr>
          <w:color w:val="221F1F"/>
        </w:rPr>
        <w:t>årdgivare</w:t>
      </w:r>
      <w:r w:rsidRPr="00053D42">
        <w:rPr>
          <w:color w:val="221F1F"/>
        </w:rPr>
        <w:t xml:space="preserve"> </w:t>
      </w:r>
      <w:r w:rsidRPr="00053D42" w:rsidR="00AA529A">
        <w:rPr>
          <w:color w:val="221F1F"/>
        </w:rPr>
        <w:t>a</w:t>
      </w:r>
      <w:r w:rsidRPr="00053D42">
        <w:rPr>
          <w:color w:val="221F1F"/>
        </w:rPr>
        <w:t xml:space="preserve">lternativt vårdenhet </w:t>
      </w:r>
      <w:r w:rsidRPr="00053D42" w:rsidR="00426EDF">
        <w:rPr>
          <w:color w:val="221F1F"/>
        </w:rPr>
        <w:t xml:space="preserve">spärrade </w:t>
      </w:r>
      <w:r w:rsidRPr="00053D42" w:rsidR="00356C98">
        <w:rPr>
          <w:color w:val="221F1F"/>
        </w:rPr>
        <w:t>journalu</w:t>
      </w:r>
      <w:r w:rsidRPr="00053D42">
        <w:rPr>
          <w:color w:val="221F1F"/>
        </w:rPr>
        <w:t>p</w:t>
      </w:r>
      <w:r w:rsidRPr="00053D42" w:rsidR="00356C98">
        <w:rPr>
          <w:color w:val="221F1F"/>
        </w:rPr>
        <w:t>p</w:t>
      </w:r>
      <w:r w:rsidRPr="00053D42">
        <w:rPr>
          <w:color w:val="221F1F"/>
        </w:rPr>
        <w:t>gifter finns och där spärren skall hävas:</w:t>
      </w:r>
      <w:r w:rsidRPr="003B7FF1">
        <w:rPr>
          <w:color w:val="221F1F"/>
        </w:rPr>
        <w:t>  </w:t>
      </w:r>
    </w:p>
    <w:p w:rsidR="00EA4233" w:rsidRPr="003B7FF1" w:rsidP="003B7FF1" w14:paraId="4FB72676" w14:textId="77777777">
      <w:pPr>
        <w:pStyle w:val="BodyText"/>
        <w:spacing w:before="166"/>
        <w:ind w:left="154"/>
        <w:rPr>
          <w:color w:val="221F1F"/>
        </w:rPr>
      </w:pPr>
    </w:p>
    <w:p w:rsidR="008C1062" w14:paraId="691A9D0C" w14:textId="0B3258FF">
      <w:pPr>
        <w:spacing w:before="192"/>
        <w:ind w:left="26" w:right="8820"/>
        <w:jc w:val="center"/>
        <w:rPr>
          <w:rFonts w:ascii="Arial Narrow" w:hAnsi="Arial Narrow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422275</wp:posOffset>
                </wp:positionH>
                <wp:positionV relativeFrom="paragraph">
                  <wp:posOffset>104775</wp:posOffset>
                </wp:positionV>
                <wp:extent cx="215900" cy="215900"/>
                <wp:effectExtent l="0" t="0" r="0" b="0"/>
                <wp:wrapNone/>
                <wp:docPr id="17" name="Rectangle 16" descr="Kryssruta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5" alt="Kryssruta" style="width:17pt;height:17pt;margin-top:8.25pt;margin-left:33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0288" filled="f" strokeweight="1pt"/>
            </w:pict>
          </mc:Fallback>
        </mc:AlternateContent>
      </w:r>
      <w:r w:rsidR="00D51C0A">
        <w:rPr>
          <w:rFonts w:ascii="Arial Narrow" w:hAnsi="Arial Narrow"/>
          <w:b/>
          <w:color w:val="221F1F"/>
          <w:sz w:val="24"/>
        </w:rPr>
        <w:t xml:space="preserve">   Yttre spärr</w:t>
      </w:r>
    </w:p>
    <w:p w:rsidR="008C1062" w:rsidP="00DE052A" w14:paraId="3D07C980" w14:textId="6A2CEC16">
      <w:pPr>
        <w:pStyle w:val="BodyText"/>
        <w:spacing w:before="153"/>
        <w:ind w:left="153" w:right="1855"/>
      </w:pPr>
      <w:r>
        <w:rPr>
          <w:color w:val="231F20"/>
        </w:rPr>
        <w:t>Jag vill häva</w:t>
      </w:r>
      <w:r w:rsidR="000945CF">
        <w:rPr>
          <w:color w:val="231F20"/>
        </w:rPr>
        <w:t xml:space="preserve"> en yttre </w:t>
      </w:r>
      <w:r>
        <w:rPr>
          <w:color w:val="231F20"/>
        </w:rPr>
        <w:t xml:space="preserve">spärr </w:t>
      </w:r>
      <w:r w:rsidR="00161145">
        <w:rPr>
          <w:color w:val="231F20"/>
        </w:rPr>
        <w:t>ho</w:t>
      </w:r>
      <w:r w:rsidR="000D1DE0">
        <w:rPr>
          <w:color w:val="231F20"/>
        </w:rPr>
        <w:t xml:space="preserve">s följande vårdgivare (Region Jämtland Härjedalen eller privat </w:t>
      </w:r>
      <w:r w:rsidR="001746F0">
        <w:rPr>
          <w:color w:val="231F20"/>
        </w:rPr>
        <w:t>hälsocentral</w:t>
      </w:r>
      <w:r w:rsidR="000D1DE0">
        <w:rPr>
          <w:color w:val="231F20"/>
        </w:rPr>
        <w:t>)</w:t>
      </w:r>
      <w:r w:rsidR="00F22197">
        <w:rPr>
          <w:color w:val="231F20"/>
        </w:rPr>
        <w:t>:</w:t>
      </w:r>
      <w:r w:rsidR="000D1DE0">
        <w:rPr>
          <w:color w:val="231F20"/>
        </w:rPr>
        <w:t xml:space="preserve"> </w:t>
      </w:r>
    </w:p>
    <w:p w:rsidR="008C1062" w14:paraId="6EC9FBCE" w14:textId="77777777">
      <w:pPr>
        <w:pStyle w:val="BodyText"/>
      </w:pPr>
    </w:p>
    <w:p w:rsidR="008C1062" w14:paraId="55CDF28A" w14:textId="77777777">
      <w:pPr>
        <w:pStyle w:val="BodyText"/>
      </w:pPr>
    </w:p>
    <w:p w:rsidR="008C1062" w:rsidP="00324DEE" w14:paraId="697F26DA" w14:textId="07919273">
      <w:pPr>
        <w:pStyle w:val="BodyText"/>
        <w:spacing w:before="10"/>
        <w:rPr>
          <w:sz w:val="10"/>
        </w:rPr>
      </w:pPr>
      <w:r w:rsidRPr="002B1D94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107950</wp:posOffset>
                </wp:positionV>
                <wp:extent cx="6691630" cy="1270"/>
                <wp:effectExtent l="0" t="0" r="0" b="0"/>
                <wp:wrapTopAndBottom/>
                <wp:docPr id="16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691630" cy="1270"/>
                        </a:xfrm>
                        <a:custGeom>
                          <a:avLst/>
                          <a:gdLst>
                            <a:gd name="T0" fmla="+- 0 645 645"/>
                            <a:gd name="T1" fmla="*/ T0 w 10538"/>
                            <a:gd name="T2" fmla="+- 0 11183 645"/>
                            <a:gd name="T3" fmla="*/ T2 w 1053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538" stroke="1">
                              <a:moveTo>
                                <a:pt x="0" y="0"/>
                              </a:moveTo>
                              <a:lnTo>
                                <a:pt x="10538" y="0"/>
                              </a:lnTo>
                            </a:path>
                          </a:pathLst>
                        </a:custGeom>
                        <a:noFill/>
                        <a:ln w="6486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width:526.9pt;height:0.1pt;margin-top:8.5pt;margin-left:32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0048" coordsize="10538,1270" path="m,l10538,e" filled="f" strokecolor="black" strokeweight="0.51pt">
                <v:path arrowok="t" o:connecttype="custom" o:connectlocs="0,0;6691630,0" o:connectangles="0,0"/>
                <w10:wrap type="topAndBottom"/>
              </v:shape>
            </w:pict>
          </mc:Fallback>
        </mc:AlternateContent>
      </w:r>
    </w:p>
    <w:p w:rsidR="003116C7" w:rsidP="00324DEE" w14:paraId="571BF32A" w14:textId="77777777">
      <w:pPr>
        <w:pStyle w:val="BodyText"/>
        <w:spacing w:before="10"/>
        <w:rPr>
          <w:sz w:val="10"/>
        </w:rPr>
      </w:pPr>
    </w:p>
    <w:p w:rsidR="008C1062" w14:paraId="4E025761" w14:textId="65724840">
      <w:pPr>
        <w:pStyle w:val="Heading1"/>
        <w:spacing w:before="99"/>
        <w:ind w:left="6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422275</wp:posOffset>
                </wp:positionH>
                <wp:positionV relativeFrom="paragraph">
                  <wp:posOffset>39370</wp:posOffset>
                </wp:positionV>
                <wp:extent cx="215900" cy="215900"/>
                <wp:effectExtent l="0" t="0" r="0" b="0"/>
                <wp:wrapNone/>
                <wp:docPr id="1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width:17pt;height:17pt;margin-top:3.1pt;margin-left:33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2336" filled="f" strokeweight="1pt"/>
            </w:pict>
          </mc:Fallback>
        </mc:AlternateContent>
      </w:r>
      <w:r w:rsidR="000D1DE0">
        <w:rPr>
          <w:color w:val="221F1F"/>
        </w:rPr>
        <w:t>Inre spärr</w:t>
      </w:r>
    </w:p>
    <w:p w:rsidR="009433DF" w14:paraId="7368A319" w14:textId="300A793D">
      <w:pPr>
        <w:pStyle w:val="BodyText"/>
        <w:spacing w:before="166"/>
        <w:ind w:left="154"/>
        <w:rPr>
          <w:color w:val="221F1F"/>
        </w:rPr>
      </w:pPr>
      <w:r w:rsidRPr="002B1D94"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673836</wp:posOffset>
                </wp:positionV>
                <wp:extent cx="6691630" cy="1270"/>
                <wp:effectExtent l="0" t="0" r="0" b="0"/>
                <wp:wrapTopAndBottom/>
                <wp:docPr id="12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691630" cy="1270"/>
                        </a:xfrm>
                        <a:custGeom>
                          <a:avLst/>
                          <a:gdLst>
                            <a:gd name="T0" fmla="+- 0 645 645"/>
                            <a:gd name="T1" fmla="*/ T0 w 10538"/>
                            <a:gd name="T2" fmla="+- 0 11183 645"/>
                            <a:gd name="T3" fmla="*/ T2 w 1053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538" stroke="1">
                              <a:moveTo>
                                <a:pt x="0" y="0"/>
                              </a:moveTo>
                              <a:lnTo>
                                <a:pt x="10538" y="0"/>
                              </a:lnTo>
                            </a:path>
                          </a:pathLst>
                        </a:custGeom>
                        <a:noFill/>
                        <a:ln w="6486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8" style="width:526.9pt;height:0.1pt;margin-top:53.05pt;margin-left:0;mso-height-percent:0;mso-height-relative:page;mso-position-horizontal:center;mso-position-horizontal-relative:page;mso-width-percent:0;mso-width-relative:page;mso-wrap-distance-bottom:0;mso-wrap-distance-left:0;mso-wrap-distance-right:0;mso-wrap-distance-top:0;mso-wrap-style:square;position:absolute;visibility:visible;v-text-anchor:top;z-index:-251637760" coordsize="10538,1270" path="m,l10538,e" filled="f" strokecolor="black" strokeweight="0.51pt">
                <v:path arrowok="t" o:connecttype="custom" o:connectlocs="0,0;6691630,0" o:connectangles="0,0"/>
                <w10:wrap type="topAndBottom"/>
              </v:shape>
            </w:pict>
          </mc:Fallback>
        </mc:AlternateContent>
      </w:r>
      <w:r w:rsidR="00F22197">
        <w:rPr>
          <w:color w:val="221F1F"/>
        </w:rPr>
        <w:t>Jag vill häva</w:t>
      </w:r>
      <w:r w:rsidR="00D458C7">
        <w:rPr>
          <w:color w:val="221F1F"/>
        </w:rPr>
        <w:t xml:space="preserve"> en</w:t>
      </w:r>
      <w:r w:rsidR="00F22197">
        <w:rPr>
          <w:color w:val="221F1F"/>
        </w:rPr>
        <w:t xml:space="preserve"> </w:t>
      </w:r>
      <w:r w:rsidR="001E15CB">
        <w:rPr>
          <w:color w:val="221F1F"/>
        </w:rPr>
        <w:t xml:space="preserve">inre </w:t>
      </w:r>
      <w:r w:rsidR="00F22197">
        <w:rPr>
          <w:color w:val="221F1F"/>
        </w:rPr>
        <w:t>spärr hos följande vårdenheter</w:t>
      </w:r>
      <w:r w:rsidR="00B25E80">
        <w:rPr>
          <w:color w:val="221F1F"/>
        </w:rPr>
        <w:t xml:space="preserve"> </w:t>
      </w:r>
      <w:r w:rsidR="00635281">
        <w:rPr>
          <w:color w:val="221F1F"/>
        </w:rPr>
        <w:t>(</w:t>
      </w:r>
      <w:r w:rsidR="007825A2">
        <w:rPr>
          <w:color w:val="221F1F"/>
        </w:rPr>
        <w:t xml:space="preserve">ange </w:t>
      </w:r>
      <w:r w:rsidR="00635281">
        <w:rPr>
          <w:color w:val="221F1F"/>
        </w:rPr>
        <w:t>h</w:t>
      </w:r>
      <w:r w:rsidR="007825A2">
        <w:rPr>
          <w:color w:val="221F1F"/>
        </w:rPr>
        <w:t>älsocentral eller vårdenhet</w:t>
      </w:r>
      <w:r w:rsidR="00635281">
        <w:rPr>
          <w:color w:val="221F1F"/>
        </w:rPr>
        <w:t>):</w:t>
      </w:r>
      <w:r w:rsidR="007825A2">
        <w:rPr>
          <w:color w:val="221F1F"/>
        </w:rPr>
        <w:t xml:space="preserve"> </w:t>
      </w:r>
      <w:r w:rsidR="00D820E0">
        <w:rPr>
          <w:color w:val="221F1F"/>
        </w:rPr>
        <w:br/>
      </w:r>
      <w:r w:rsidR="004A7A9F">
        <w:rPr>
          <w:color w:val="221F1F"/>
        </w:rPr>
        <w:br/>
      </w:r>
    </w:p>
    <w:p w:rsidR="00721FCD" w14:paraId="394785B6" w14:textId="342950B8">
      <w:pPr>
        <w:spacing w:before="125"/>
        <w:ind w:left="124"/>
        <w:rPr>
          <w:rFonts w:ascii="Arial Narrow" w:hAnsi="Arial Narrow"/>
          <w:b/>
          <w:color w:val="221F1F"/>
          <w:sz w:val="24"/>
        </w:rPr>
      </w:pPr>
      <w:r w:rsidRPr="00256261">
        <w:rPr>
          <w:rFonts w:ascii="Arial Narrow" w:hAnsi="Arial Narrow"/>
          <w:b/>
          <w:color w:val="221F1F"/>
          <w:sz w:val="20"/>
          <w:szCs w:val="20"/>
        </w:rPr>
        <w:br/>
      </w:r>
    </w:p>
    <w:p w:rsidR="008C1062" w14:paraId="09833C3A" w14:textId="3281D14F">
      <w:pPr>
        <w:spacing w:before="125"/>
        <w:ind w:left="124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color w:val="221F1F"/>
          <w:sz w:val="24"/>
        </w:rPr>
        <w:t>Patientens godkännande och underskrift</w:t>
      </w:r>
    </w:p>
    <w:p w:rsidR="008C1062" w14:paraId="3BCDB6C9" w14:textId="77777777">
      <w:pPr>
        <w:pStyle w:val="BodyText"/>
      </w:pPr>
    </w:p>
    <w:p w:rsidR="008C1062" w14:paraId="5DEA0EFD" w14:textId="01E463B4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455295</wp:posOffset>
                </wp:positionH>
                <wp:positionV relativeFrom="paragraph">
                  <wp:posOffset>153670</wp:posOffset>
                </wp:positionV>
                <wp:extent cx="2857500" cy="1270"/>
                <wp:effectExtent l="0" t="0" r="0" b="0"/>
                <wp:wrapTopAndBottom/>
                <wp:docPr id="8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857500" cy="1270"/>
                        </a:xfrm>
                        <a:custGeom>
                          <a:avLst/>
                          <a:gdLst>
                            <a:gd name="T0" fmla="+- 0 717 717"/>
                            <a:gd name="T1" fmla="*/ T0 w 4500"/>
                            <a:gd name="T2" fmla="+- 0 5217 717"/>
                            <a:gd name="T3" fmla="*/ T2 w 450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4500" stroke="1">
                              <a:moveTo>
                                <a:pt x="0" y="0"/>
                              </a:moveTo>
                              <a:lnTo>
                                <a:pt x="4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01D1E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9" style="width:225pt;height:0.1pt;margin-top:12.1pt;margin-left:35.8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8000" coordsize="4500,1270" path="m,l4500,e" filled="f" strokecolor="#201d1e" strokeweight="0.5pt">
                <v:path arrowok="t" o:connecttype="custom" o:connectlocs="0,0;2857500,0" o:connectangles="0,0"/>
                <w10:wrap type="topAndBottom"/>
              </v:shape>
            </w:pict>
          </mc:Fallback>
        </mc:AlternateContent>
      </w:r>
      <w:r w:rsidR="00746B09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3785235</wp:posOffset>
                </wp:positionH>
                <wp:positionV relativeFrom="paragraph">
                  <wp:posOffset>148590</wp:posOffset>
                </wp:positionV>
                <wp:extent cx="2857500" cy="1270"/>
                <wp:effectExtent l="0" t="0" r="0" b="0"/>
                <wp:wrapTopAndBottom/>
                <wp:docPr id="7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857500" cy="1270"/>
                        </a:xfrm>
                        <a:custGeom>
                          <a:avLst/>
                          <a:gdLst>
                            <a:gd name="T0" fmla="+- 0 5961 5961"/>
                            <a:gd name="T1" fmla="*/ T0 w 4500"/>
                            <a:gd name="T2" fmla="+- 0 10461 5961"/>
                            <a:gd name="T3" fmla="*/ T2 w 450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4500" stroke="1">
                              <a:moveTo>
                                <a:pt x="0" y="0"/>
                              </a:moveTo>
                              <a:lnTo>
                                <a:pt x="4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01D1E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30" style="width:225pt;height:0.1pt;margin-top:11.7pt;margin-left:298.0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5952" coordsize="4500,1270" path="m,l4500,e" filled="f" strokecolor="#201d1e" strokeweight="0.5pt">
                <v:path arrowok="t" o:connecttype="custom" o:connectlocs="0,0;2857500,0" o:connectangles="0,0"/>
                <w10:wrap type="topAndBottom"/>
              </v:shape>
            </w:pict>
          </mc:Fallback>
        </mc:AlternateContent>
      </w:r>
    </w:p>
    <w:p w:rsidR="008C1062" w14:paraId="774DF52B" w14:textId="5AEE4546">
      <w:pPr>
        <w:pStyle w:val="BodyText"/>
        <w:tabs>
          <w:tab w:val="left" w:pos="5450"/>
        </w:tabs>
        <w:spacing w:before="8"/>
        <w:ind w:left="188"/>
      </w:pPr>
      <w:r>
        <w:rPr>
          <w:color w:val="231F20"/>
        </w:rPr>
        <w:t>Namn (obligatoriskt)</w:t>
      </w:r>
      <w:r>
        <w:rPr>
          <w:color w:val="231F20"/>
        </w:rPr>
        <w:tab/>
        <w:t>Personnummer (obligatoriskt)</w:t>
      </w:r>
    </w:p>
    <w:p w:rsidR="008C1062" w14:paraId="04C37D18" w14:textId="77777777">
      <w:pPr>
        <w:pStyle w:val="BodyText"/>
      </w:pPr>
    </w:p>
    <w:p w:rsidR="008C1062" w14:paraId="5AA2A89B" w14:textId="22FD5EF4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445770</wp:posOffset>
                </wp:positionH>
                <wp:positionV relativeFrom="paragraph">
                  <wp:posOffset>147320</wp:posOffset>
                </wp:positionV>
                <wp:extent cx="2865755" cy="1270"/>
                <wp:effectExtent l="0" t="0" r="0" b="0"/>
                <wp:wrapTopAndBottom/>
                <wp:docPr id="6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865755" cy="1270"/>
                        </a:xfrm>
                        <a:custGeom>
                          <a:avLst/>
                          <a:gdLst>
                            <a:gd name="T0" fmla="+- 0 702 702"/>
                            <a:gd name="T1" fmla="*/ T0 w 4513"/>
                            <a:gd name="T2" fmla="+- 0 5214 702"/>
                            <a:gd name="T3" fmla="*/ T2 w 4513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4513" stroke="1">
                              <a:moveTo>
                                <a:pt x="0" y="0"/>
                              </a:moveTo>
                              <a:lnTo>
                                <a:pt x="451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01D1E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31" style="width:225.65pt;height:0.1pt;margin-top:11.6pt;margin-left:35.1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3904" coordsize="4513,1270" path="m,l4512,e" filled="f" strokecolor="#201d1e" strokeweight="0.5pt">
                <v:path arrowok="t" o:connecttype="custom" o:connectlocs="0,0;2865120,0" o:connectangles="0,0"/>
                <w10:wrap type="topAndBottom"/>
              </v:shape>
            </w:pict>
          </mc:Fallback>
        </mc:AlternateContent>
      </w:r>
    </w:p>
    <w:p w:rsidR="008C1062" w14:paraId="2D2B2690" w14:textId="77777777">
      <w:pPr>
        <w:pStyle w:val="BodyText"/>
        <w:spacing w:before="29"/>
        <w:ind w:left="196"/>
      </w:pPr>
      <w:r>
        <w:rPr>
          <w:color w:val="231F20"/>
        </w:rPr>
        <w:t>Telefon dagtid (obligatoriskt)</w:t>
      </w:r>
    </w:p>
    <w:p w:rsidR="008C1062" w:rsidRPr="00104EC4" w14:paraId="6B733D7F" w14:textId="77777777">
      <w:pPr>
        <w:pStyle w:val="BodyText"/>
        <w:rPr>
          <w:sz w:val="12"/>
          <w:szCs w:val="12"/>
        </w:rPr>
      </w:pPr>
    </w:p>
    <w:p w:rsidR="008C1062" w:rsidRPr="00721EA5" w:rsidP="00366452" w14:paraId="3F0B3383" w14:textId="7BEF676C">
      <w:pPr>
        <w:pStyle w:val="BodyText"/>
        <w:spacing w:before="6"/>
        <w:rPr>
          <w:sz w:val="16"/>
          <w:szCs w:val="16"/>
        </w:rPr>
      </w:pPr>
      <w:r w:rsidRPr="00721EA5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149860</wp:posOffset>
                </wp:positionV>
                <wp:extent cx="2857500" cy="45085"/>
                <wp:effectExtent l="0" t="0" r="0" b="0"/>
                <wp:wrapTopAndBottom/>
                <wp:docPr id="4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V="1">
                          <a:off x="0" y="0"/>
                          <a:ext cx="2857500" cy="45085"/>
                        </a:xfrm>
                        <a:custGeom>
                          <a:avLst/>
                          <a:gdLst>
                            <a:gd name="T0" fmla="+- 0 679 679"/>
                            <a:gd name="T1" fmla="*/ T0 w 4600"/>
                            <a:gd name="T2" fmla="+- 0 5279 679"/>
                            <a:gd name="T3" fmla="*/ T2 w 460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4600" stroke="1">
                              <a:moveTo>
                                <a:pt x="0" y="0"/>
                              </a:moveTo>
                              <a:lnTo>
                                <a:pt x="46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01D1E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32" style="width:225pt;height:3.55pt;margin-top:11.8pt;margin-left:36pt;flip:y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9808" coordsize="4600,45085" path="m,l4600,e" filled="f" strokecolor="#201d1e" strokeweight="0.5pt">
                <v:path arrowok="t" o:connecttype="custom" o:connectlocs="0,0;2857500,0" o:connectangles="0,0"/>
                <w10:wrap type="topAndBottom"/>
              </v:shape>
            </w:pict>
          </mc:Fallback>
        </mc:AlternateContent>
      </w:r>
      <w:r w:rsidRPr="00721EA5" w:rsidR="00746B09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3794760</wp:posOffset>
                </wp:positionH>
                <wp:positionV relativeFrom="paragraph">
                  <wp:posOffset>192405</wp:posOffset>
                </wp:positionV>
                <wp:extent cx="2857500" cy="1270"/>
                <wp:effectExtent l="0" t="0" r="0" b="0"/>
                <wp:wrapTopAndBottom/>
                <wp:docPr id="5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857500" cy="1270"/>
                        </a:xfrm>
                        <a:custGeom>
                          <a:avLst/>
                          <a:gdLst>
                            <a:gd name="T0" fmla="+- 0 5976 5976"/>
                            <a:gd name="T1" fmla="*/ T0 w 4500"/>
                            <a:gd name="T2" fmla="+- 0 10476 5976"/>
                            <a:gd name="T3" fmla="*/ T2 w 450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4500" stroke="1">
                              <a:moveTo>
                                <a:pt x="0" y="0"/>
                              </a:moveTo>
                              <a:lnTo>
                                <a:pt x="4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01D1E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33" style="width:225pt;height:0.1pt;margin-top:15.15pt;margin-left:29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1856" coordsize="4500,1270" path="m,l4500,e" filled="f" strokecolor="#201d1e" strokeweight="0.5pt">
                <v:path arrowok="t" o:connecttype="custom" o:connectlocs="0,0;2857500,0" o:connectangles="0,0"/>
                <w10:wrap type="topAndBottom"/>
              </v:shape>
            </w:pict>
          </mc:Fallback>
        </mc:AlternateContent>
      </w:r>
    </w:p>
    <w:p w:rsidR="008C1062" w:rsidP="00366452" w14:paraId="2BC40487" w14:textId="6010B4A7">
      <w:pPr>
        <w:pStyle w:val="BodyText"/>
        <w:tabs>
          <w:tab w:val="left" w:pos="5465"/>
        </w:tabs>
        <w:spacing w:before="22"/>
        <w:ind w:left="159"/>
      </w:pPr>
      <w:r>
        <w:rPr>
          <w:color w:val="231F20"/>
        </w:rPr>
        <w:t xml:space="preserve"> </w:t>
      </w:r>
      <w:r w:rsidR="002C7A4F">
        <w:rPr>
          <w:color w:val="231F20"/>
        </w:rPr>
        <w:t>Ort och</w:t>
      </w:r>
      <w:r w:rsidR="002C7A4F">
        <w:rPr>
          <w:color w:val="231F20"/>
          <w:spacing w:val="-5"/>
        </w:rPr>
        <w:t xml:space="preserve"> </w:t>
      </w:r>
      <w:r w:rsidR="002C7A4F">
        <w:rPr>
          <w:color w:val="231F20"/>
        </w:rPr>
        <w:t>datum</w:t>
      </w:r>
      <w:r w:rsidR="002C7A4F">
        <w:rPr>
          <w:color w:val="231F20"/>
          <w:spacing w:val="-3"/>
        </w:rPr>
        <w:t xml:space="preserve"> </w:t>
      </w:r>
      <w:r w:rsidR="002C7A4F">
        <w:rPr>
          <w:color w:val="231F20"/>
        </w:rPr>
        <w:t>(obligatoriskt)</w:t>
      </w:r>
      <w:r w:rsidR="002C7A4F">
        <w:rPr>
          <w:color w:val="231F20"/>
        </w:rPr>
        <w:tab/>
        <w:t>Underskrift (obligatoriskt)</w:t>
      </w:r>
    </w:p>
    <w:p w:rsidR="00C7619A" w:rsidP="00306006" w14:paraId="3405DA65" w14:textId="77777777">
      <w:pPr>
        <w:spacing w:before="100"/>
        <w:ind w:left="163"/>
        <w:rPr>
          <w:rFonts w:ascii="Arial Narrow"/>
          <w:b/>
          <w:color w:val="231F20"/>
          <w:sz w:val="24"/>
        </w:rPr>
      </w:pPr>
      <w:r w:rsidRPr="00DF6E72">
        <w:rPr>
          <w:rFonts w:ascii="Arial Narrow"/>
          <w:b/>
          <w:color w:val="231F20"/>
          <w:sz w:val="20"/>
          <w:szCs w:val="20"/>
        </w:rPr>
        <w:br/>
      </w:r>
    </w:p>
    <w:p w:rsidR="00306006" w:rsidP="00306006" w14:paraId="412F9D4C" w14:textId="0F6BC233">
      <w:pPr>
        <w:spacing w:before="100"/>
        <w:ind w:left="163"/>
        <w:rPr>
          <w:rFonts w:ascii="Arial Narrow"/>
          <w:b/>
          <w:color w:val="231F20"/>
          <w:sz w:val="24"/>
        </w:rPr>
      </w:pPr>
      <w:r>
        <w:rPr>
          <w:rFonts w:ascii="Arial Narrow"/>
          <w:b/>
          <w:color w:val="231F20"/>
          <w:sz w:val="24"/>
        </w:rPr>
        <w:t>Personalens underskrift</w:t>
      </w:r>
    </w:p>
    <w:p w:rsidR="008C1062" w:rsidRPr="00306006" w:rsidP="00306006" w14:paraId="57E9FD6D" w14:textId="625710E2">
      <w:pPr>
        <w:pStyle w:val="BodyText"/>
        <w:spacing w:before="166"/>
        <w:ind w:left="154"/>
        <w:rPr>
          <w:color w:val="221F1F"/>
        </w:rPr>
      </w:pPr>
      <w:r w:rsidRPr="00306006">
        <w:rPr>
          <w:color w:val="221F1F"/>
        </w:rPr>
        <w:t xml:space="preserve">Ovan angivna uppgifter </w:t>
      </w:r>
      <w:r w:rsidRPr="00306006" w:rsidR="00A15B26">
        <w:rPr>
          <w:color w:val="221F1F"/>
        </w:rPr>
        <w:t>om att häva spärr har noterats efter patientens begäran.</w:t>
      </w:r>
    </w:p>
    <w:p w:rsidR="00306006" w:rsidP="00DE052A" w14:paraId="64E0EEC6" w14:textId="77777777">
      <w:pPr>
        <w:pStyle w:val="BodyText"/>
        <w:spacing w:before="12"/>
        <w:ind w:left="151" w:right="380"/>
      </w:pPr>
    </w:p>
    <w:p w:rsidR="008C1062" w14:paraId="46AC1AD6" w14:textId="7A593716">
      <w:pPr>
        <w:pStyle w:val="BodyText"/>
        <w:spacing w:before="113"/>
        <w:ind w:left="617"/>
        <w:rPr>
          <w:color w:val="211E1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422275</wp:posOffset>
                </wp:positionH>
                <wp:positionV relativeFrom="paragraph">
                  <wp:posOffset>31115</wp:posOffset>
                </wp:positionV>
                <wp:extent cx="215900" cy="2159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4" style="width:17pt;height:17pt;margin-top:2.45pt;margin-left:33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4384" filled="f" strokeweight="1pt"/>
            </w:pict>
          </mc:Fallback>
        </mc:AlternateContent>
      </w:r>
      <w:r w:rsidR="002C7A4F">
        <w:rPr>
          <w:color w:val="211E1F"/>
        </w:rPr>
        <w:t>ID-kontroll har utförts (obligatoriskt)</w:t>
      </w:r>
    </w:p>
    <w:p w:rsidR="00BF675E" w14:paraId="4BA348B1" w14:textId="77777777">
      <w:pPr>
        <w:pStyle w:val="BodyText"/>
        <w:spacing w:before="113"/>
        <w:ind w:left="617"/>
      </w:pPr>
    </w:p>
    <w:p w:rsidR="00A200F6" w14:paraId="50C6ACEF" w14:textId="059A18B6">
      <w:pPr>
        <w:pStyle w:val="BodyText"/>
        <w:tabs>
          <w:tab w:val="left" w:pos="5043"/>
          <w:tab w:val="left" w:pos="10463"/>
        </w:tabs>
        <w:spacing w:before="181"/>
        <w:ind w:left="180"/>
        <w:rPr>
          <w:rFonts w:ascii="Times New Roman"/>
        </w:rPr>
      </w:pPr>
      <w:r>
        <w:rPr>
          <w:color w:val="211E1F"/>
        </w:rPr>
        <w:t>Namn:</w:t>
      </w:r>
      <w:r>
        <w:rPr>
          <w:color w:val="211E1F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  <w:r>
        <w:rPr>
          <w:color w:val="211E1F"/>
        </w:rPr>
        <w:t>Titel:</w:t>
      </w:r>
      <w:r>
        <w:rPr>
          <w:rFonts w:ascii="Times New Roman"/>
          <w:color w:val="211E1F"/>
          <w:u w:val="single" w:color="201D1E"/>
        </w:rPr>
        <w:t xml:space="preserve"> </w:t>
      </w:r>
      <w:r>
        <w:rPr>
          <w:rFonts w:ascii="Times New Roman"/>
          <w:color w:val="211E1F"/>
          <w:u w:val="single" w:color="201D1E"/>
        </w:rPr>
        <w:tab/>
      </w:r>
      <w:r>
        <w:rPr>
          <w:rFonts w:ascii="Times New Roman"/>
          <w:color w:val="211E1F"/>
          <w:u w:val="single" w:color="201D1E"/>
        </w:rPr>
        <w:br/>
      </w:r>
    </w:p>
    <w:p w:rsidR="008C1062" w14:paraId="155BA951" w14:textId="77777777">
      <w:pPr>
        <w:pStyle w:val="BodyText"/>
        <w:spacing w:before="1"/>
        <w:rPr>
          <w:rFonts w:ascii="Times New Roman"/>
          <w:sz w:val="13"/>
        </w:rPr>
      </w:pPr>
    </w:p>
    <w:p w:rsidR="00A200F6" w14:paraId="23FE9BE6" w14:textId="76AB6B7E">
      <w:pPr>
        <w:pStyle w:val="BodyText"/>
        <w:tabs>
          <w:tab w:val="left" w:pos="5034"/>
          <w:tab w:val="left" w:pos="10416"/>
        </w:tabs>
        <w:spacing w:before="100"/>
        <w:ind w:left="180"/>
        <w:rPr>
          <w:rFonts w:ascii="Times New Roman"/>
        </w:rPr>
      </w:pPr>
      <w:r>
        <w:rPr>
          <w:color w:val="211E1F"/>
        </w:rPr>
        <w:t>Enhet:</w:t>
      </w:r>
      <w:r>
        <w:rPr>
          <w:color w:val="211E1F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  <w:r>
        <w:rPr>
          <w:color w:val="211E1F"/>
        </w:rPr>
        <w:t>Telefon:</w:t>
      </w:r>
      <w:r>
        <w:rPr>
          <w:rFonts w:ascii="Times New Roman"/>
          <w:color w:val="211E1F"/>
          <w:u w:val="single" w:color="201D1E"/>
        </w:rPr>
        <w:t xml:space="preserve"> </w:t>
      </w:r>
      <w:r>
        <w:rPr>
          <w:rFonts w:ascii="Times New Roman"/>
          <w:color w:val="211E1F"/>
          <w:u w:val="single" w:color="201D1E"/>
        </w:rPr>
        <w:tab/>
      </w:r>
      <w:r>
        <w:rPr>
          <w:rFonts w:ascii="Times New Roman"/>
          <w:color w:val="211E1F"/>
          <w:u w:val="single" w:color="201D1E"/>
        </w:rPr>
        <w:br/>
      </w:r>
    </w:p>
    <w:p w:rsidR="008C1062" w14:paraId="2AC43DF2" w14:textId="77777777">
      <w:pPr>
        <w:pStyle w:val="BodyText"/>
        <w:spacing w:before="1"/>
        <w:rPr>
          <w:rFonts w:ascii="Times New Roman"/>
          <w:sz w:val="13"/>
        </w:rPr>
      </w:pPr>
    </w:p>
    <w:p w:rsidR="008C1062" w14:paraId="458931C6" w14:textId="77777777">
      <w:pPr>
        <w:pStyle w:val="BodyText"/>
        <w:tabs>
          <w:tab w:val="left" w:pos="5045"/>
          <w:tab w:val="left" w:pos="10461"/>
        </w:tabs>
        <w:spacing w:before="100"/>
        <w:ind w:left="188"/>
        <w:rPr>
          <w:rFonts w:ascii="Times New Roman"/>
        </w:rPr>
      </w:pPr>
      <w:r>
        <w:rPr>
          <w:color w:val="211E1F"/>
        </w:rPr>
        <w:t>Underskrift:</w:t>
      </w:r>
      <w:r>
        <w:rPr>
          <w:color w:val="211E1F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  <w:r>
        <w:rPr>
          <w:color w:val="211E1F"/>
        </w:rPr>
        <w:t>Ort och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datum:</w:t>
      </w:r>
      <w:r>
        <w:rPr>
          <w:rFonts w:ascii="Times New Roman"/>
          <w:color w:val="211E1F"/>
          <w:u w:val="single" w:color="201D1E"/>
        </w:rPr>
        <w:t xml:space="preserve"> </w:t>
      </w:r>
      <w:r>
        <w:rPr>
          <w:rFonts w:ascii="Times New Roman"/>
          <w:color w:val="211E1F"/>
          <w:u w:val="single" w:color="201D1E"/>
        </w:rPr>
        <w:tab/>
      </w:r>
    </w:p>
    <w:p w:rsidR="00306006" w:rsidP="00CE3173" w14:paraId="707CA8B4" w14:textId="77777777">
      <w:pPr>
        <w:pStyle w:val="BodyText"/>
        <w:spacing w:before="100"/>
        <w:ind w:left="119" w:right="17"/>
        <w:jc w:val="center"/>
        <w:rPr>
          <w:color w:val="211E1F"/>
          <w:sz w:val="16"/>
          <w:szCs w:val="16"/>
        </w:rPr>
      </w:pPr>
      <w:r>
        <w:rPr>
          <w:color w:val="211E1F"/>
          <w:sz w:val="16"/>
          <w:szCs w:val="16"/>
        </w:rPr>
        <w:br/>
      </w:r>
    </w:p>
    <w:p w:rsidR="00306006" w:rsidP="00CE3173" w14:paraId="15E39FDF" w14:textId="77777777">
      <w:pPr>
        <w:pStyle w:val="BodyText"/>
        <w:spacing w:before="100"/>
        <w:ind w:left="119" w:right="17"/>
        <w:jc w:val="center"/>
        <w:rPr>
          <w:color w:val="211E1F"/>
          <w:sz w:val="16"/>
          <w:szCs w:val="16"/>
        </w:rPr>
      </w:pPr>
    </w:p>
    <w:p w:rsidR="00306006" w:rsidP="00CE3173" w14:paraId="304CCBA3" w14:textId="77777777">
      <w:pPr>
        <w:pStyle w:val="BodyText"/>
        <w:spacing w:before="100"/>
        <w:ind w:left="119" w:right="17"/>
        <w:jc w:val="center"/>
        <w:rPr>
          <w:color w:val="211E1F"/>
          <w:sz w:val="16"/>
          <w:szCs w:val="16"/>
        </w:rPr>
      </w:pPr>
    </w:p>
    <w:p w:rsidR="00306006" w:rsidP="00CE3173" w14:paraId="0F26889D" w14:textId="77777777">
      <w:pPr>
        <w:pStyle w:val="BodyText"/>
        <w:spacing w:before="100"/>
        <w:ind w:left="119" w:right="17"/>
        <w:jc w:val="center"/>
        <w:rPr>
          <w:color w:val="211E1F"/>
          <w:sz w:val="16"/>
          <w:szCs w:val="16"/>
        </w:rPr>
      </w:pPr>
    </w:p>
    <w:p w:rsidR="00306006" w:rsidP="00CE3173" w14:paraId="26075EDA" w14:textId="77777777">
      <w:pPr>
        <w:pStyle w:val="BodyText"/>
        <w:spacing w:before="100"/>
        <w:ind w:left="119" w:right="17"/>
        <w:jc w:val="center"/>
        <w:rPr>
          <w:color w:val="211E1F"/>
          <w:sz w:val="16"/>
          <w:szCs w:val="16"/>
        </w:rPr>
      </w:pPr>
    </w:p>
    <w:p w:rsidR="00306006" w:rsidP="00CE3173" w14:paraId="28342496" w14:textId="77777777">
      <w:pPr>
        <w:pStyle w:val="BodyText"/>
        <w:spacing w:before="100"/>
        <w:ind w:left="119" w:right="17"/>
        <w:jc w:val="center"/>
        <w:rPr>
          <w:color w:val="211E1F"/>
          <w:sz w:val="16"/>
          <w:szCs w:val="16"/>
        </w:rPr>
      </w:pPr>
    </w:p>
    <w:p w:rsidR="00306006" w:rsidP="00CE3173" w14:paraId="1BD81102" w14:textId="77777777">
      <w:pPr>
        <w:pStyle w:val="BodyText"/>
        <w:spacing w:before="100"/>
        <w:ind w:left="119" w:right="17"/>
        <w:jc w:val="center"/>
        <w:rPr>
          <w:color w:val="211E1F"/>
          <w:sz w:val="16"/>
          <w:szCs w:val="16"/>
        </w:rPr>
      </w:pPr>
    </w:p>
    <w:p w:rsidR="00306006" w:rsidP="00CE3173" w14:paraId="2810C357" w14:textId="77777777">
      <w:pPr>
        <w:pStyle w:val="BodyText"/>
        <w:spacing w:before="100"/>
        <w:ind w:left="119" w:right="17"/>
        <w:jc w:val="center"/>
        <w:rPr>
          <w:color w:val="211E1F"/>
          <w:sz w:val="16"/>
          <w:szCs w:val="16"/>
        </w:rPr>
      </w:pPr>
    </w:p>
    <w:p w:rsidR="00306006" w:rsidP="00CE3173" w14:paraId="1BCACAEF" w14:textId="77777777">
      <w:pPr>
        <w:pStyle w:val="BodyText"/>
        <w:spacing w:before="100"/>
        <w:ind w:left="119" w:right="17"/>
        <w:jc w:val="center"/>
        <w:rPr>
          <w:color w:val="211E1F"/>
          <w:sz w:val="16"/>
          <w:szCs w:val="16"/>
        </w:rPr>
      </w:pPr>
    </w:p>
    <w:p w:rsidR="00143B40" w:rsidRPr="00585C5C" w:rsidP="00EB1BB5" w14:paraId="64483835" w14:textId="5D09EF23">
      <w:pPr>
        <w:pStyle w:val="BodyText"/>
        <w:spacing w:before="100"/>
        <w:ind w:right="17"/>
        <w:jc w:val="center"/>
        <w:rPr>
          <w:color w:val="211E1F"/>
          <w:sz w:val="16"/>
          <w:szCs w:val="16"/>
        </w:rPr>
      </w:pPr>
      <w:r w:rsidRPr="00585C5C">
        <w:rPr>
          <w:color w:val="211E1F"/>
          <w:sz w:val="16"/>
          <w:szCs w:val="16"/>
        </w:rPr>
        <w:t>Blanketten skickas av vårdpersonalen</w:t>
      </w:r>
      <w:r w:rsidR="003613FB">
        <w:rPr>
          <w:color w:val="211E1F"/>
          <w:sz w:val="16"/>
          <w:szCs w:val="16"/>
        </w:rPr>
        <w:t xml:space="preserve"> </w:t>
      </w:r>
      <w:r w:rsidR="00D8577B">
        <w:rPr>
          <w:color w:val="211E1F"/>
          <w:sz w:val="16"/>
          <w:szCs w:val="16"/>
        </w:rPr>
        <w:t xml:space="preserve">(internt) </w:t>
      </w:r>
      <w:r w:rsidRPr="00585C5C">
        <w:rPr>
          <w:color w:val="211E1F"/>
          <w:sz w:val="16"/>
          <w:szCs w:val="16"/>
        </w:rPr>
        <w:t xml:space="preserve">till: Spärradministrationen, Köpmangatan 21, plan 3. När spärren är </w:t>
      </w:r>
      <w:r w:rsidR="008400BF">
        <w:rPr>
          <w:color w:val="211E1F"/>
          <w:sz w:val="16"/>
          <w:szCs w:val="16"/>
        </w:rPr>
        <w:t>hävd</w:t>
      </w:r>
      <w:r w:rsidRPr="00585C5C">
        <w:rPr>
          <w:color w:val="211E1F"/>
          <w:sz w:val="16"/>
          <w:szCs w:val="16"/>
        </w:rPr>
        <w:t xml:space="preserve"> får patienten en bekräftelse via post till folkbokföringsadressen.</w:t>
      </w:r>
    </w:p>
    <w:p w:rsidR="008C1062" w:rsidRPr="003D01BC" w:rsidP="00143B40" w14:paraId="319329F2" w14:textId="7E5D81C4">
      <w:pPr>
        <w:pStyle w:val="BodyText"/>
        <w:spacing w:before="100"/>
        <w:ind w:left="119" w:right="17"/>
        <w:jc w:val="center"/>
      </w:pPr>
      <w:r w:rsidRPr="003D01BC">
        <w:rPr>
          <w:color w:val="211E1F"/>
          <w:sz w:val="16"/>
          <w:szCs w:val="16"/>
        </w:rPr>
        <w:t>POSTADRESS: Region Jämtland Härjedalen, Box 654, 831 27 Östersund</w:t>
      </w:r>
      <w:r w:rsidRPr="003D01BC" w:rsidR="00FB48A8">
        <w:rPr>
          <w:color w:val="211E1F"/>
          <w:sz w:val="16"/>
          <w:szCs w:val="16"/>
        </w:rPr>
        <w:t xml:space="preserve"> </w:t>
      </w:r>
      <w:r w:rsidRPr="003D01BC" w:rsidR="00941058">
        <w:rPr>
          <w:color w:val="211E1F"/>
          <w:sz w:val="16"/>
          <w:szCs w:val="16"/>
        </w:rPr>
        <w:t>•</w:t>
      </w:r>
      <w:r w:rsidRPr="003D01BC" w:rsidR="00610CC0">
        <w:rPr>
          <w:color w:val="211E1F"/>
          <w:sz w:val="16"/>
          <w:szCs w:val="16"/>
        </w:rPr>
        <w:t xml:space="preserve"> </w:t>
      </w:r>
      <w:r w:rsidRPr="003D01BC">
        <w:rPr>
          <w:color w:val="211E1F"/>
          <w:sz w:val="16"/>
          <w:szCs w:val="16"/>
        </w:rPr>
        <w:t>TELEFON: 063-15 30 0</w:t>
      </w:r>
      <w:r w:rsidRPr="003D01BC" w:rsidR="00FB48A8">
        <w:rPr>
          <w:color w:val="211E1F"/>
          <w:sz w:val="16"/>
          <w:szCs w:val="16"/>
        </w:rPr>
        <w:t xml:space="preserve">0 </w:t>
      </w:r>
      <w:r w:rsidRPr="003D01BC" w:rsidR="00941058">
        <w:rPr>
          <w:color w:val="211E1F"/>
          <w:sz w:val="16"/>
          <w:szCs w:val="16"/>
        </w:rPr>
        <w:t>•</w:t>
      </w:r>
      <w:r w:rsidRPr="003D01BC" w:rsidR="00FB48A8">
        <w:rPr>
          <w:color w:val="211E1F"/>
          <w:sz w:val="16"/>
          <w:szCs w:val="16"/>
        </w:rPr>
        <w:t xml:space="preserve"> E-POST: region@regionjh.se </w:t>
      </w:r>
      <w:r w:rsidRPr="003D01BC" w:rsidR="00941058">
        <w:rPr>
          <w:color w:val="211E1F"/>
          <w:sz w:val="16"/>
          <w:szCs w:val="16"/>
        </w:rPr>
        <w:t>•</w:t>
      </w:r>
      <w:r w:rsidRPr="003D01BC">
        <w:rPr>
          <w:color w:val="211E1F"/>
          <w:sz w:val="16"/>
          <w:szCs w:val="16"/>
        </w:rPr>
        <w:t xml:space="preserve"> WEBBPLATS: </w:t>
      </w:r>
      <w:hyperlink r:id="rId9" w:history="1">
        <w:r w:rsidRPr="003D01BC">
          <w:rPr>
            <w:color w:val="211E1F"/>
            <w:sz w:val="16"/>
            <w:szCs w:val="16"/>
          </w:rPr>
          <w:t>www.regionjh.se</w:t>
        </w:r>
      </w:hyperlink>
    </w:p>
    <w:sectPr>
      <w:headerReference w:type="default" r:id="rId10"/>
      <w:pgSz w:w="11910" w:h="16840"/>
      <w:pgMar w:top="520" w:right="620" w:bottom="0" w:left="5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062" w14:paraId="61E5EC8C" w14:textId="7777777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774198"/>
    <w:multiLevelType w:val="hybridMultilevel"/>
    <w:tmpl w:val="A78EA338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Georgia" w:hAnsi="Arial Narrow" w:cs="Georgi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62"/>
    <w:rsid w:val="00033553"/>
    <w:rsid w:val="00033A00"/>
    <w:rsid w:val="00051862"/>
    <w:rsid w:val="00053D42"/>
    <w:rsid w:val="00054B48"/>
    <w:rsid w:val="00054D8D"/>
    <w:rsid w:val="000569F2"/>
    <w:rsid w:val="000703A7"/>
    <w:rsid w:val="000709BD"/>
    <w:rsid w:val="000942D3"/>
    <w:rsid w:val="000945CF"/>
    <w:rsid w:val="00095E60"/>
    <w:rsid w:val="00097E1C"/>
    <w:rsid w:val="000B3581"/>
    <w:rsid w:val="000B6DC8"/>
    <w:rsid w:val="000D1DE0"/>
    <w:rsid w:val="000D35FA"/>
    <w:rsid w:val="000D79C0"/>
    <w:rsid w:val="000F001A"/>
    <w:rsid w:val="000F5ABD"/>
    <w:rsid w:val="0010417F"/>
    <w:rsid w:val="00104EC4"/>
    <w:rsid w:val="00106DA0"/>
    <w:rsid w:val="00116B7C"/>
    <w:rsid w:val="0012037B"/>
    <w:rsid w:val="00124059"/>
    <w:rsid w:val="00125192"/>
    <w:rsid w:val="00143B40"/>
    <w:rsid w:val="00151490"/>
    <w:rsid w:val="00161145"/>
    <w:rsid w:val="001746F0"/>
    <w:rsid w:val="00177843"/>
    <w:rsid w:val="001E15CB"/>
    <w:rsid w:val="001E59A6"/>
    <w:rsid w:val="0020549A"/>
    <w:rsid w:val="00214853"/>
    <w:rsid w:val="00232695"/>
    <w:rsid w:val="00233383"/>
    <w:rsid w:val="00233E91"/>
    <w:rsid w:val="00240DD6"/>
    <w:rsid w:val="00256261"/>
    <w:rsid w:val="002638C1"/>
    <w:rsid w:val="002657F5"/>
    <w:rsid w:val="00273311"/>
    <w:rsid w:val="00280163"/>
    <w:rsid w:val="002A5717"/>
    <w:rsid w:val="002B1D94"/>
    <w:rsid w:val="002C7A4F"/>
    <w:rsid w:val="002D6AF0"/>
    <w:rsid w:val="00300508"/>
    <w:rsid w:val="00306006"/>
    <w:rsid w:val="003116C7"/>
    <w:rsid w:val="00311BB7"/>
    <w:rsid w:val="00324DEE"/>
    <w:rsid w:val="00356C98"/>
    <w:rsid w:val="003613FB"/>
    <w:rsid w:val="00366452"/>
    <w:rsid w:val="00367958"/>
    <w:rsid w:val="00385839"/>
    <w:rsid w:val="003926D2"/>
    <w:rsid w:val="00392A8A"/>
    <w:rsid w:val="003A10E7"/>
    <w:rsid w:val="003B3A5F"/>
    <w:rsid w:val="003B7FF1"/>
    <w:rsid w:val="003D01BC"/>
    <w:rsid w:val="003D36D2"/>
    <w:rsid w:val="003D6631"/>
    <w:rsid w:val="00401B02"/>
    <w:rsid w:val="0040717E"/>
    <w:rsid w:val="00421DC7"/>
    <w:rsid w:val="00423AEA"/>
    <w:rsid w:val="00426EDF"/>
    <w:rsid w:val="0043210B"/>
    <w:rsid w:val="004353C4"/>
    <w:rsid w:val="00441293"/>
    <w:rsid w:val="00441D58"/>
    <w:rsid w:val="004451A8"/>
    <w:rsid w:val="00447AB3"/>
    <w:rsid w:val="004647DD"/>
    <w:rsid w:val="00465ADE"/>
    <w:rsid w:val="00481FC1"/>
    <w:rsid w:val="004A7A9F"/>
    <w:rsid w:val="004B41ED"/>
    <w:rsid w:val="004C7DC6"/>
    <w:rsid w:val="004E727E"/>
    <w:rsid w:val="004F4F76"/>
    <w:rsid w:val="004F7F70"/>
    <w:rsid w:val="00556CF6"/>
    <w:rsid w:val="005634BC"/>
    <w:rsid w:val="00585C5C"/>
    <w:rsid w:val="005929FA"/>
    <w:rsid w:val="005C6F28"/>
    <w:rsid w:val="005E2591"/>
    <w:rsid w:val="005F0FB9"/>
    <w:rsid w:val="00610CC0"/>
    <w:rsid w:val="00635281"/>
    <w:rsid w:val="00643E0B"/>
    <w:rsid w:val="00663F33"/>
    <w:rsid w:val="006718EF"/>
    <w:rsid w:val="00672EE0"/>
    <w:rsid w:val="00693CBA"/>
    <w:rsid w:val="006D3B13"/>
    <w:rsid w:val="006E5D96"/>
    <w:rsid w:val="006F2DC0"/>
    <w:rsid w:val="0071411A"/>
    <w:rsid w:val="00721EA5"/>
    <w:rsid w:val="00721FCD"/>
    <w:rsid w:val="00727C0F"/>
    <w:rsid w:val="0074300F"/>
    <w:rsid w:val="00745DAD"/>
    <w:rsid w:val="00746B09"/>
    <w:rsid w:val="00746F70"/>
    <w:rsid w:val="0077300E"/>
    <w:rsid w:val="007825A2"/>
    <w:rsid w:val="00782ABB"/>
    <w:rsid w:val="00787E84"/>
    <w:rsid w:val="007A4461"/>
    <w:rsid w:val="007B6A28"/>
    <w:rsid w:val="007E52B9"/>
    <w:rsid w:val="007F2840"/>
    <w:rsid w:val="007F2CBE"/>
    <w:rsid w:val="007F6659"/>
    <w:rsid w:val="00800087"/>
    <w:rsid w:val="008025FF"/>
    <w:rsid w:val="00810227"/>
    <w:rsid w:val="00815AF2"/>
    <w:rsid w:val="0081680F"/>
    <w:rsid w:val="00821664"/>
    <w:rsid w:val="008400BF"/>
    <w:rsid w:val="0087045B"/>
    <w:rsid w:val="00883C3E"/>
    <w:rsid w:val="008951F0"/>
    <w:rsid w:val="008B233F"/>
    <w:rsid w:val="008B39A6"/>
    <w:rsid w:val="008B509C"/>
    <w:rsid w:val="008C1062"/>
    <w:rsid w:val="008C7053"/>
    <w:rsid w:val="008D7B29"/>
    <w:rsid w:val="008F2E29"/>
    <w:rsid w:val="0090553C"/>
    <w:rsid w:val="009166A5"/>
    <w:rsid w:val="009337C0"/>
    <w:rsid w:val="009346FF"/>
    <w:rsid w:val="00941058"/>
    <w:rsid w:val="009433DF"/>
    <w:rsid w:val="0094738F"/>
    <w:rsid w:val="009572A0"/>
    <w:rsid w:val="00961FF8"/>
    <w:rsid w:val="0097452B"/>
    <w:rsid w:val="0098486A"/>
    <w:rsid w:val="00996C6C"/>
    <w:rsid w:val="009C13C3"/>
    <w:rsid w:val="009C2F0D"/>
    <w:rsid w:val="009F0212"/>
    <w:rsid w:val="00A015AC"/>
    <w:rsid w:val="00A15B26"/>
    <w:rsid w:val="00A200F6"/>
    <w:rsid w:val="00A20E3A"/>
    <w:rsid w:val="00A34D4E"/>
    <w:rsid w:val="00A607A6"/>
    <w:rsid w:val="00A63735"/>
    <w:rsid w:val="00A65CBB"/>
    <w:rsid w:val="00A7381C"/>
    <w:rsid w:val="00AA02E8"/>
    <w:rsid w:val="00AA529A"/>
    <w:rsid w:val="00AC1816"/>
    <w:rsid w:val="00AD16AA"/>
    <w:rsid w:val="00AD52EB"/>
    <w:rsid w:val="00AF2812"/>
    <w:rsid w:val="00B11A5C"/>
    <w:rsid w:val="00B13A81"/>
    <w:rsid w:val="00B2475F"/>
    <w:rsid w:val="00B25E80"/>
    <w:rsid w:val="00B3486E"/>
    <w:rsid w:val="00B42C07"/>
    <w:rsid w:val="00B4753A"/>
    <w:rsid w:val="00B940CB"/>
    <w:rsid w:val="00BA70D7"/>
    <w:rsid w:val="00BB0337"/>
    <w:rsid w:val="00BB66BC"/>
    <w:rsid w:val="00BF4EC9"/>
    <w:rsid w:val="00BF675E"/>
    <w:rsid w:val="00C01DF5"/>
    <w:rsid w:val="00C03719"/>
    <w:rsid w:val="00C11F85"/>
    <w:rsid w:val="00C5134A"/>
    <w:rsid w:val="00C52B04"/>
    <w:rsid w:val="00C53D93"/>
    <w:rsid w:val="00C760B6"/>
    <w:rsid w:val="00C7619A"/>
    <w:rsid w:val="00C87C1D"/>
    <w:rsid w:val="00C936F9"/>
    <w:rsid w:val="00CB3975"/>
    <w:rsid w:val="00CD3C34"/>
    <w:rsid w:val="00CE3173"/>
    <w:rsid w:val="00CF1D22"/>
    <w:rsid w:val="00D232A0"/>
    <w:rsid w:val="00D458C7"/>
    <w:rsid w:val="00D46DAC"/>
    <w:rsid w:val="00D51C0A"/>
    <w:rsid w:val="00D53709"/>
    <w:rsid w:val="00D53E74"/>
    <w:rsid w:val="00D7178E"/>
    <w:rsid w:val="00D74537"/>
    <w:rsid w:val="00D820E0"/>
    <w:rsid w:val="00D847B2"/>
    <w:rsid w:val="00D8577B"/>
    <w:rsid w:val="00D91510"/>
    <w:rsid w:val="00DA7F0A"/>
    <w:rsid w:val="00DB58C6"/>
    <w:rsid w:val="00DB7597"/>
    <w:rsid w:val="00DC13F2"/>
    <w:rsid w:val="00DE052A"/>
    <w:rsid w:val="00DE5C7B"/>
    <w:rsid w:val="00DE6854"/>
    <w:rsid w:val="00DF6490"/>
    <w:rsid w:val="00DF6E72"/>
    <w:rsid w:val="00E77BC1"/>
    <w:rsid w:val="00E87962"/>
    <w:rsid w:val="00EA3C08"/>
    <w:rsid w:val="00EA4233"/>
    <w:rsid w:val="00EB00B8"/>
    <w:rsid w:val="00EB1BB5"/>
    <w:rsid w:val="00ED6352"/>
    <w:rsid w:val="00ED724B"/>
    <w:rsid w:val="00EE5027"/>
    <w:rsid w:val="00EE7A8A"/>
    <w:rsid w:val="00F022AE"/>
    <w:rsid w:val="00F07943"/>
    <w:rsid w:val="00F15263"/>
    <w:rsid w:val="00F16397"/>
    <w:rsid w:val="00F22197"/>
    <w:rsid w:val="00F25453"/>
    <w:rsid w:val="00F36D76"/>
    <w:rsid w:val="00F57368"/>
    <w:rsid w:val="00F65EEC"/>
    <w:rsid w:val="00F73ED6"/>
    <w:rsid w:val="00F74ABD"/>
    <w:rsid w:val="00FB3B4A"/>
    <w:rsid w:val="00FB48A8"/>
    <w:rsid w:val="00FC5674"/>
    <w:rsid w:val="00FD695E"/>
    <w:rsid w:val="00FE31BE"/>
    <w:rsid w:val="00FF1992"/>
    <w:rsid w:val="48E8DEB9"/>
    <w:rsid w:val="4934C614"/>
    <w:rsid w:val="5EF8F597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7FF32B2-059A-42E9-8A58-50484B44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eorgia" w:eastAsia="Georgia" w:hAnsi="Georgia" w:cs="Georgia"/>
      <w:lang w:val="sv-SE"/>
    </w:rPr>
  </w:style>
  <w:style w:type="paragraph" w:styleId="Heading1">
    <w:name w:val="heading 1"/>
    <w:basedOn w:val="Normal"/>
    <w:uiPriority w:val="9"/>
    <w:qFormat/>
    <w:pPr>
      <w:spacing w:before="125"/>
      <w:ind w:left="26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Narrow" w:eastAsia="Arial Narrow" w:hAnsi="Arial Narrow" w:cs="Arial Narrow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6"/>
      <w:ind w:left="150"/>
    </w:pPr>
  </w:style>
  <w:style w:type="paragraph" w:styleId="Header">
    <w:name w:val="header"/>
    <w:basedOn w:val="Normal"/>
    <w:link w:val="SidhuvudChar"/>
    <w:uiPriority w:val="99"/>
    <w:unhideWhenUsed/>
    <w:rsid w:val="002C7A4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C7A4F"/>
    <w:rPr>
      <w:rFonts w:ascii="Georgia" w:eastAsia="Georgia" w:hAnsi="Georgia" w:cs="Georgia"/>
    </w:rPr>
  </w:style>
  <w:style w:type="paragraph" w:styleId="Footer">
    <w:name w:val="footer"/>
    <w:basedOn w:val="Normal"/>
    <w:link w:val="SidfotChar"/>
    <w:uiPriority w:val="99"/>
    <w:unhideWhenUsed/>
    <w:rsid w:val="002C7A4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2C7A4F"/>
    <w:rPr>
      <w:rFonts w:ascii="Georgia" w:eastAsia="Georgia" w:hAnsi="Georgia" w:cs="Georgia"/>
    </w:rPr>
  </w:style>
  <w:style w:type="character" w:styleId="Hyperlink">
    <w:name w:val="Hyperlink"/>
    <w:basedOn w:val="DefaultParagraphFont"/>
    <w:uiPriority w:val="99"/>
    <w:unhideWhenUsed/>
    <w:rsid w:val="00610CC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0CC0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65A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DF6490"/>
  </w:style>
  <w:style w:type="character" w:customStyle="1" w:styleId="eop">
    <w:name w:val="eop"/>
    <w:basedOn w:val="DefaultParagraphFont"/>
    <w:rsid w:val="00DF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http://www.regionjh.s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7BC6B5D7B6C64683773CEA9D4D67D4" ma:contentTypeVersion="10" ma:contentTypeDescription="Skapa ett nytt dokument." ma:contentTypeScope="" ma:versionID="ca5524ac54bf46fa7427e9b95b43ea03">
  <xsd:schema xmlns:xsd="http://www.w3.org/2001/XMLSchema" xmlns:xs="http://www.w3.org/2001/XMLSchema" xmlns:p="http://schemas.microsoft.com/office/2006/metadata/properties" xmlns:ns3="558f8a1f-fd98-4038-8d82-e415d333ef52" xmlns:ns4="955d5fde-d6fc-4ed8-8ef0-6b9fca7e1a9c" targetNamespace="http://schemas.microsoft.com/office/2006/metadata/properties" ma:root="true" ma:fieldsID="ca8e11e0d4c83024ea29cb93b3e971af" ns3:_="" ns4:_="">
    <xsd:import namespace="558f8a1f-fd98-4038-8d82-e415d333ef52"/>
    <xsd:import namespace="955d5fde-d6fc-4ed8-8ef0-6b9fca7e1a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f8a1f-fd98-4038-8d82-e415d333e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d5fde-d6fc-4ed8-8ef0-6b9fca7e1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0B0A9A-0078-4E0B-AF5A-7398FEEDFAD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55d5fde-d6fc-4ed8-8ef0-6b9fca7e1a9c"/>
    <ds:schemaRef ds:uri="558f8a1f-fd98-4038-8d82-e415d333ef5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16A1B1-B50C-461A-85D2-04B9D8E5B7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7F2AB-150B-4AA6-88EF-7464D3E8C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f8a1f-fd98-4038-8d82-e415d333ef52"/>
    <ds:schemaRef ds:uri="955d5fde-d6fc-4ed8-8ef0-6b9fca7e1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4378C5-C8C3-4C06-9F7A-1256AB50C1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Frida Hallqvist</dc:creator>
  <cp:lastModifiedBy>Frida Hallqvist</cp:lastModifiedBy>
  <cp:revision>2</cp:revision>
  <cp:lastPrinted>2021-02-09T06:37:00Z</cp:lastPrinted>
  <dcterms:created xsi:type="dcterms:W3CDTF">2021-02-09T06:39:00Z</dcterms:created>
  <dcterms:modified xsi:type="dcterms:W3CDTF">2021-02-09T06:39:00Z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0x0101001F7BC6B5D7B6C64683773CEA9D4D67D4</vt:lpwstr>
  </property>
  <property fmtid="{D5CDD505-2E9C-101B-9397-08002B2CF9AE}" pid="3" name="Created">
    <vt:filetime>2017-05-04T00:00:00Z</vt:filetime>
  </property>
  <property fmtid="{D5CDD505-2E9C-101B-9397-08002B2CF9AE}" pid="4" name="Creator">
    <vt:lpwstr>Adobe InDesign CS5.5 (7.5.3)</vt:lpwstr>
  </property>
  <property fmtid="{D5CDD505-2E9C-101B-9397-08002B2CF9AE}" pid="5" name="C_Api_Comment">
    <vt:lpwstr>https://rjh.centuri.se:443/command/workflow/61098/comment</vt:lpwstr>
  </property>
  <property fmtid="{D5CDD505-2E9C-101B-9397-08002B2CF9AE}" pid="6" name="C_Approved">
    <vt:lpwstr/>
  </property>
  <property fmtid="{D5CDD505-2E9C-101B-9397-08002B2CF9AE}" pid="7" name="C_ApprovedDate">
    <vt:lpwstr/>
  </property>
  <property fmtid="{D5CDD505-2E9C-101B-9397-08002B2CF9AE}" pid="8" name="C_Approvers">
    <vt:lpwstr/>
  </property>
  <property fmtid="{D5CDD505-2E9C-101B-9397-08002B2CF9AE}" pid="9" name="C_Approvers_JobTitles">
    <vt:lpwstr/>
  </property>
  <property fmtid="{D5CDD505-2E9C-101B-9397-08002B2CF9AE}" pid="10" name="C_Approvers_WorkUnits">
    <vt:lpwstr/>
  </property>
  <property fmtid="{D5CDD505-2E9C-101B-9397-08002B2CF9AE}" pid="11" name="C_AuditDate">
    <vt:lpwstr>2026-01-17</vt:lpwstr>
  </property>
  <property fmtid="{D5CDD505-2E9C-101B-9397-08002B2CF9AE}" pid="12" name="C_AuditDateExtended">
    <vt:lpwstr/>
  </property>
  <property fmtid="{D5CDD505-2E9C-101B-9397-08002B2CF9AE}" pid="13" name="C_AuditFrequency">
    <vt:lpwstr>12</vt:lpwstr>
  </property>
  <property fmtid="{D5CDD505-2E9C-101B-9397-08002B2CF9AE}" pid="14" name="C_Category">
    <vt:lpwstr>Blankett</vt:lpwstr>
  </property>
  <property fmtid="{D5CDD505-2E9C-101B-9397-08002B2CF9AE}" pid="15" name="C_CategoryDescription">
    <vt:lpwstr>Underlag till information som skall skapas. Saknar Granskare/Godkännare. Publiceras endast på originalformat med Lås ej.</vt:lpwstr>
  </property>
  <property fmtid="{D5CDD505-2E9C-101B-9397-08002B2CF9AE}" pid="16" name="C_CategoryId">
    <vt:lpwstr>daf2e9ec-bb64-5fe1-aa26-9ecb25fea0a2</vt:lpwstr>
  </property>
  <property fmtid="{D5CDD505-2E9C-101B-9397-08002B2CF9AE}" pid="17" name="C_Comparable">
    <vt:lpwstr>True</vt:lpwstr>
  </property>
  <property fmtid="{D5CDD505-2E9C-101B-9397-08002B2CF9AE}" pid="18" name="C_Created">
    <vt:lpwstr>2025-01-17</vt:lpwstr>
  </property>
  <property fmtid="{D5CDD505-2E9C-101B-9397-08002B2CF9AE}" pid="19" name="C_CreatedBy">
    <vt:lpwstr>Frida Hallqvist</vt:lpwstr>
  </property>
  <property fmtid="{D5CDD505-2E9C-101B-9397-08002B2CF9AE}" pid="20" name="C_CreatedBy_JobTitle">
    <vt:lpwstr/>
  </property>
  <property fmtid="{D5CDD505-2E9C-101B-9397-08002B2CF9AE}" pid="21" name="C_CreatedBy_WorkUnit">
    <vt:lpwstr>Digital utveckling</vt:lpwstr>
  </property>
  <property fmtid="{D5CDD505-2E9C-101B-9397-08002B2CF9AE}" pid="22" name="C_CreatedBy_WorkUnitPath">
    <vt:lpwstr>Region Jämtland Härjedalen / Regionstab / Utveckling och Digitalisering / Digitalisering / Digital utveckling</vt:lpwstr>
  </property>
  <property fmtid="{D5CDD505-2E9C-101B-9397-08002B2CF9AE}" pid="23" name="C_CreatedDate">
    <vt:lpwstr>2025-01-17</vt:lpwstr>
  </property>
  <property fmtid="{D5CDD505-2E9C-101B-9397-08002B2CF9AE}" pid="24" name="C_Description">
    <vt:lpwstr/>
  </property>
  <property fmtid="{D5CDD505-2E9C-101B-9397-08002B2CF9AE}" pid="25" name="C_DocumentNumber">
    <vt:lpwstr>61098-2</vt:lpwstr>
  </property>
  <property fmtid="{D5CDD505-2E9C-101B-9397-08002B2CF9AE}" pid="26" name="C_FileCategory">
    <vt:lpwstr>Document</vt:lpwstr>
  </property>
  <property fmtid="{D5CDD505-2E9C-101B-9397-08002B2CF9AE}" pid="27" name="C_FinishBefore">
    <vt:lpwstr/>
  </property>
  <property fmtid="{D5CDD505-2E9C-101B-9397-08002B2CF9AE}" pid="28" name="C_FinishBeforeAuto">
    <vt:lpwstr>False</vt:lpwstr>
  </property>
  <property fmtid="{D5CDD505-2E9C-101B-9397-08002B2CF9AE}" pid="29" name="C_FinishBeforeDate">
    <vt:lpwstr/>
  </property>
  <property fmtid="{D5CDD505-2E9C-101B-9397-08002B2CF9AE}" pid="30" name="C_FormConfigId">
    <vt:lpwstr>39420bde-0e30-42d6-afd5-0b04b7d982c0</vt:lpwstr>
  </property>
  <property fmtid="{D5CDD505-2E9C-101B-9397-08002B2CF9AE}" pid="31" name="C_Form_TYP_AV_BLANKETT">
    <vt:lpwstr>Formulär</vt:lpwstr>
  </property>
  <property fmtid="{D5CDD505-2E9C-101B-9397-08002B2CF9AE}" pid="32" name="C_FrequencyInMonths">
    <vt:lpwstr>12</vt:lpwstr>
  </property>
  <property fmtid="{D5CDD505-2E9C-101B-9397-08002B2CF9AE}" pid="33" name="C_HasPreviousIssue">
    <vt:lpwstr>True</vt:lpwstr>
  </property>
  <property fmtid="{D5CDD505-2E9C-101B-9397-08002B2CF9AE}" pid="34" name="C_HasVisibleReportTemplates">
    <vt:lpwstr>False</vt:lpwstr>
  </property>
  <property fmtid="{D5CDD505-2E9C-101B-9397-08002B2CF9AE}" pid="35" name="C_IssueNumber">
    <vt:lpwstr>2</vt:lpwstr>
  </property>
  <property fmtid="{D5CDD505-2E9C-101B-9397-08002B2CF9AE}" pid="36" name="C_Language">
    <vt:lpwstr>sv-SE</vt:lpwstr>
  </property>
  <property fmtid="{D5CDD505-2E9C-101B-9397-08002B2CF9AE}" pid="37" name="C_Link">
    <vt:lpwstr>https://rjh.centuri.se:443/RegNo/61098</vt:lpwstr>
  </property>
  <property fmtid="{D5CDD505-2E9C-101B-9397-08002B2CF9AE}" pid="38" name="C_LinkToDoRespond">
    <vt:lpwstr>https://rjh.centuri.se:443/#/todo/dependee</vt:lpwstr>
  </property>
  <property fmtid="{D5CDD505-2E9C-101B-9397-08002B2CF9AE}" pid="39" name="C_Link_Compare">
    <vt:lpwstr>https://rjh.centuri.se:443/Compare/61098</vt:lpwstr>
  </property>
  <property fmtid="{D5CDD505-2E9C-101B-9397-08002B2CF9AE}" pid="40" name="C_Link_ToDo_Tasks">
    <vt:lpwstr>https://rjh.centuri.se:443/#/todo/tasks</vt:lpwstr>
  </property>
  <property fmtid="{D5CDD505-2E9C-101B-9397-08002B2CF9AE}" pid="41" name="C_Link_ToDo_Work">
    <vt:lpwstr>https://rjh.centuri.se:443/#/todo/work</vt:lpwstr>
  </property>
  <property fmtid="{D5CDD505-2E9C-101B-9397-08002B2CF9AE}" pid="42" name="C_Mandatory">
    <vt:lpwstr>False</vt:lpwstr>
  </property>
  <property fmtid="{D5CDD505-2E9C-101B-9397-08002B2CF9AE}" pid="43" name="C_OldRegNo">
    <vt:lpwstr/>
  </property>
  <property fmtid="{D5CDD505-2E9C-101B-9397-08002B2CF9AE}" pid="44" name="C_Owner">
    <vt:lpwstr>Frida Hallqvist</vt:lpwstr>
  </property>
  <property fmtid="{D5CDD505-2E9C-101B-9397-08002B2CF9AE}" pid="45" name="C_Owners">
    <vt:lpwstr>Frida Hallqvist</vt:lpwstr>
  </property>
  <property fmtid="{D5CDD505-2E9C-101B-9397-08002B2CF9AE}" pid="46" name="C_Owner_Email">
    <vt:lpwstr>frida.hallqvist@regionjh.se</vt:lpwstr>
  </property>
  <property fmtid="{D5CDD505-2E9C-101B-9397-08002B2CF9AE}" pid="47" name="C_Owner_FamilyName">
    <vt:lpwstr>Hallqvist</vt:lpwstr>
  </property>
  <property fmtid="{D5CDD505-2E9C-101B-9397-08002B2CF9AE}" pid="48" name="C_Owner_GivenName">
    <vt:lpwstr>Frida</vt:lpwstr>
  </property>
  <property fmtid="{D5CDD505-2E9C-101B-9397-08002B2CF9AE}" pid="49" name="C_Owner_JobTitle">
    <vt:lpwstr/>
  </property>
  <property fmtid="{D5CDD505-2E9C-101B-9397-08002B2CF9AE}" pid="50" name="C_Owner_UserName">
    <vt:lpwstr>frbl</vt:lpwstr>
  </property>
  <property fmtid="{D5CDD505-2E9C-101B-9397-08002B2CF9AE}" pid="51" name="C_Owner_WorkUnit">
    <vt:lpwstr>Digital utveckling</vt:lpwstr>
  </property>
  <property fmtid="{D5CDD505-2E9C-101B-9397-08002B2CF9AE}" pid="52" name="C_Owner_WorkUnitPath">
    <vt:lpwstr>Region Jämtland Härjedalen / Regionstab / Utveckling och Digitalisering / Digitalisering / Digital utveckling</vt:lpwstr>
  </property>
  <property fmtid="{D5CDD505-2E9C-101B-9397-08002B2CF9AE}" pid="53" name="C_Owner_WorkUnit_ExternalId">
    <vt:lpwstr/>
  </property>
  <property fmtid="{D5CDD505-2E9C-101B-9397-08002B2CF9AE}" pid="54" name="C_RegistrationNumber">
    <vt:lpwstr>61098</vt:lpwstr>
  </property>
  <property fmtid="{D5CDD505-2E9C-101B-9397-08002B2CF9AE}" pid="55" name="C_RegistrationNumberId">
    <vt:lpwstr>06b752fb-ec5d-4f8d-918c-d0ec88042253</vt:lpwstr>
  </property>
  <property fmtid="{D5CDD505-2E9C-101B-9397-08002B2CF9AE}" pid="56" name="C_RegNo">
    <vt:lpwstr>61098-2</vt:lpwstr>
  </property>
  <property fmtid="{D5CDD505-2E9C-101B-9397-08002B2CF9AE}" pid="57" name="C_Restricted">
    <vt:lpwstr>False</vt:lpwstr>
  </property>
  <property fmtid="{D5CDD505-2E9C-101B-9397-08002B2CF9AE}" pid="58" name="C_Reviewed">
    <vt:lpwstr/>
  </property>
  <property fmtid="{D5CDD505-2E9C-101B-9397-08002B2CF9AE}" pid="59" name="C_ReviewedDate">
    <vt:lpwstr/>
  </property>
  <property fmtid="{D5CDD505-2E9C-101B-9397-08002B2CF9AE}" pid="60" name="C_Reviewers">
    <vt:lpwstr/>
  </property>
  <property fmtid="{D5CDD505-2E9C-101B-9397-08002B2CF9AE}" pid="61" name="C_Reviewers_JobTitles">
    <vt:lpwstr/>
  </property>
  <property fmtid="{D5CDD505-2E9C-101B-9397-08002B2CF9AE}" pid="62" name="C_Reviewers_WorkUnits">
    <vt:lpwstr/>
  </property>
  <property fmtid="{D5CDD505-2E9C-101B-9397-08002B2CF9AE}" pid="63" name="C_Revision">
    <vt:lpwstr>0</vt:lpwstr>
  </property>
  <property fmtid="{D5CDD505-2E9C-101B-9397-08002B2CF9AE}" pid="64" name="C_Stage">
    <vt:lpwstr>Publicerad</vt:lpwstr>
  </property>
  <property fmtid="{D5CDD505-2E9C-101B-9397-08002B2CF9AE}" pid="65" name="C_StartAfter">
    <vt:lpwstr/>
  </property>
  <property fmtid="{D5CDD505-2E9C-101B-9397-08002B2CF9AE}" pid="66" name="C_StartAfterDate">
    <vt:lpwstr/>
  </property>
  <property fmtid="{D5CDD505-2E9C-101B-9397-08002B2CF9AE}" pid="67" name="C_Tags">
    <vt:lpwstr>Ska taggas ledningssystemet, Journal</vt:lpwstr>
  </property>
  <property fmtid="{D5CDD505-2E9C-101B-9397-08002B2CF9AE}" pid="68" name="C_Template">
    <vt:lpwstr/>
  </property>
  <property fmtid="{D5CDD505-2E9C-101B-9397-08002B2CF9AE}" pid="69" name="C_Title">
    <vt:lpwstr>Begäran om borttagande av spärr i journal</vt:lpwstr>
  </property>
  <property fmtid="{D5CDD505-2E9C-101B-9397-08002B2CF9AE}" pid="70" name="C_UpdatedWhen">
    <vt:lpwstr>2025-01-17</vt:lpwstr>
  </property>
  <property fmtid="{D5CDD505-2E9C-101B-9397-08002B2CF9AE}" pid="71" name="C_UpdatedWhenDate">
    <vt:lpwstr>2025-01-17</vt:lpwstr>
  </property>
  <property fmtid="{D5CDD505-2E9C-101B-9397-08002B2CF9AE}" pid="72" name="C_ValidFrom">
    <vt:lpwstr>2025-01-17</vt:lpwstr>
  </property>
  <property fmtid="{D5CDD505-2E9C-101B-9397-08002B2CF9AE}" pid="73" name="C_ValidFromDate">
    <vt:lpwstr>2025-01-17</vt:lpwstr>
  </property>
  <property fmtid="{D5CDD505-2E9C-101B-9397-08002B2CF9AE}" pid="74" name="C_ValidUntil">
    <vt:lpwstr/>
  </property>
  <property fmtid="{D5CDD505-2E9C-101B-9397-08002B2CF9AE}" pid="75" name="C_ValidUntilDate">
    <vt:lpwstr/>
  </property>
  <property fmtid="{D5CDD505-2E9C-101B-9397-08002B2CF9AE}" pid="76" name="C_ViewMode">
    <vt:lpwstr>ViewModeOriginal</vt:lpwstr>
  </property>
  <property fmtid="{D5CDD505-2E9C-101B-9397-08002B2CF9AE}" pid="77" name="C_Workflow">
    <vt:lpwstr>Blankett</vt:lpwstr>
  </property>
  <property fmtid="{D5CDD505-2E9C-101B-9397-08002B2CF9AE}" pid="78" name="C_WorkflowId">
    <vt:lpwstr>498c4a77-1606-443a-bf57-48398416c955</vt:lpwstr>
  </property>
  <property fmtid="{D5CDD505-2E9C-101B-9397-08002B2CF9AE}" pid="79" name="C_WorkUnit">
    <vt:lpwstr>Digital utveckling</vt:lpwstr>
  </property>
  <property fmtid="{D5CDD505-2E9C-101B-9397-08002B2CF9AE}" pid="80" name="C_WorkUnitPath">
    <vt:lpwstr>Region Jämtland Härjedalen / Regionstab / Utveckling och Digitalisering / Digitalisering / Digital utveckling</vt:lpwstr>
  </property>
  <property fmtid="{D5CDD505-2E9C-101B-9397-08002B2CF9AE}" pid="81" name="LastSaved">
    <vt:filetime>2020-09-30T00:00:00Z</vt:filetime>
  </property>
  <property fmtid="{D5CDD505-2E9C-101B-9397-08002B2CF9AE}" pid="82" name="MSIP_Label_3b0b0de0-301b-43bc-be01-b232acb4eea4_ActionId">
    <vt:lpwstr>50da3b20-c369-4fe5-9829-9274e139ec41</vt:lpwstr>
  </property>
  <property fmtid="{D5CDD505-2E9C-101B-9397-08002B2CF9AE}" pid="83" name="MSIP_Label_3b0b0de0-301b-43bc-be01-b232acb4eea4_Application">
    <vt:lpwstr>Microsoft Azure Information Protection</vt:lpwstr>
  </property>
  <property fmtid="{D5CDD505-2E9C-101B-9397-08002B2CF9AE}" pid="84" name="MSIP_Label_3b0b0de0-301b-43bc-be01-b232acb4eea4_Enabled">
    <vt:lpwstr>True</vt:lpwstr>
  </property>
  <property fmtid="{D5CDD505-2E9C-101B-9397-08002B2CF9AE}" pid="85" name="MSIP_Label_3b0b0de0-301b-43bc-be01-b232acb4eea4_Extended_MSFT_Method">
    <vt:lpwstr>Automatic</vt:lpwstr>
  </property>
  <property fmtid="{D5CDD505-2E9C-101B-9397-08002B2CF9AE}" pid="86" name="MSIP_Label_3b0b0de0-301b-43bc-be01-b232acb4eea4_Name">
    <vt:lpwstr>Intern</vt:lpwstr>
  </property>
  <property fmtid="{D5CDD505-2E9C-101B-9397-08002B2CF9AE}" pid="87" name="MSIP_Label_3b0b0de0-301b-43bc-be01-b232acb4eea4_Owner">
    <vt:lpwstr>frida.hallqvist@regionjh.se</vt:lpwstr>
  </property>
  <property fmtid="{D5CDD505-2E9C-101B-9397-08002B2CF9AE}" pid="88" name="MSIP_Label_3b0b0de0-301b-43bc-be01-b232acb4eea4_SetDate">
    <vt:lpwstr>2020-09-30T12:17:39.3962335Z</vt:lpwstr>
  </property>
  <property fmtid="{D5CDD505-2E9C-101B-9397-08002B2CF9AE}" pid="89" name="MSIP_Label_3b0b0de0-301b-43bc-be01-b232acb4eea4_SiteId">
    <vt:lpwstr>d3b4cf3a-ca77-4a02-aefa-f4398591468f</vt:lpwstr>
  </property>
  <property fmtid="{D5CDD505-2E9C-101B-9397-08002B2CF9AE}" pid="90" name="Sensitivity">
    <vt:lpwstr>Intern</vt:lpwstr>
  </property>
</Properties>
</file>